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1050" w:firstLineChars="500"/>
        <w:rPr>
          <w:rFonts w:hint="default" w:ascii="Times New Roman" w:hAnsi="Times New Roman" w:cs="Times New Roman"/>
        </w:rPr>
      </w:pPr>
    </w:p>
    <w:p>
      <w:pPr>
        <w:ind w:firstLine="1050" w:firstLineChars="500"/>
        <w:rPr>
          <w:rFonts w:hint="default" w:ascii="Times New Roman" w:hAnsi="Times New Roman" w:cs="Times New Roman"/>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九寨沟风景名胜区管理局</w:t>
      </w:r>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202</w:t>
      </w:r>
      <w:r>
        <w:rPr>
          <w:rFonts w:hint="eastAsia" w:ascii="Times New Roman" w:hAnsi="Times New Roman" w:eastAsia="黑体" w:cs="Times New Roman"/>
          <w:sz w:val="44"/>
          <w:szCs w:val="44"/>
          <w:lang w:val="en-US" w:eastAsia="zh-CN"/>
        </w:rPr>
        <w:t>3</w:t>
      </w:r>
      <w:r>
        <w:rPr>
          <w:rFonts w:hint="default" w:ascii="Times New Roman" w:hAnsi="Times New Roman" w:eastAsia="黑体" w:cs="Times New Roman"/>
          <w:sz w:val="44"/>
          <w:szCs w:val="44"/>
        </w:rPr>
        <w:t>年部门预算</w:t>
      </w: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rPr>
          <w:rFonts w:hint="default" w:ascii="Times New Roman" w:hAnsi="Times New Roman" w:eastAsia="黑体" w:cs="Times New Roman"/>
          <w:sz w:val="44"/>
          <w:szCs w:val="44"/>
        </w:rPr>
      </w:pPr>
    </w:p>
    <w:p>
      <w:pPr>
        <w:ind w:firstLine="3120" w:firstLineChars="600"/>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目录</w:t>
      </w:r>
    </w:p>
    <w:p>
      <w:pPr>
        <w:ind w:firstLine="3080" w:firstLineChars="700"/>
        <w:rPr>
          <w:rFonts w:hint="default" w:ascii="Times New Roman" w:hAnsi="Times New Roman" w:eastAsia="黑体" w:cs="Times New Roman"/>
          <w:sz w:val="44"/>
          <w:szCs w:val="44"/>
        </w:rPr>
      </w:pPr>
    </w:p>
    <w:p>
      <w:pPr>
        <w:pStyle w:val="13"/>
        <w:ind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一、基本职能及主要工作</w:t>
      </w:r>
    </w:p>
    <w:p>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（一）部门职能简介</w:t>
      </w:r>
    </w:p>
    <w:p>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（二）202</w:t>
      </w:r>
      <w:r>
        <w:rPr>
          <w:rFonts w:hint="eastAsia" w:ascii="Times New Roman" w:hAnsi="Times New Roman" w:eastAsia="楷体" w:cs="Times New Roman"/>
          <w:sz w:val="32"/>
          <w:szCs w:val="32"/>
          <w:lang w:val="en-US" w:eastAsia="zh-CN"/>
        </w:rPr>
        <w:t>3</w:t>
      </w:r>
      <w:r>
        <w:rPr>
          <w:rFonts w:hint="default" w:ascii="Times New Roman" w:hAnsi="Times New Roman" w:eastAsia="楷体" w:cs="Times New Roman"/>
          <w:sz w:val="32"/>
          <w:szCs w:val="32"/>
        </w:rPr>
        <w:t>年重点工作</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二、部门预算单位构成</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三、收支预算情况说明</w:t>
      </w:r>
    </w:p>
    <w:p>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（一）收入预算情况</w:t>
      </w:r>
    </w:p>
    <w:p>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（二）支出预算情况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四、财政拨款收支预算情况说明</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五、一般公共预算当年拨款情况说明</w:t>
      </w:r>
    </w:p>
    <w:p>
      <w:pPr>
        <w:pStyle w:val="14"/>
        <w:spacing w:before="0" w:line="360" w:lineRule="auto"/>
        <w:rPr>
          <w:rFonts w:hint="default" w:ascii="Times New Roman" w:hAnsi="Times New Roman" w:eastAsia="黑体" w:cs="Times New Roman"/>
          <w:sz w:val="32"/>
          <w:szCs w:val="32"/>
        </w:rPr>
      </w:pPr>
      <w:r>
        <w:rPr>
          <w:rFonts w:hint="default" w:ascii="Times New Roman" w:hAnsi="Times New Roman" w:eastAsia="楷体" w:cs="Times New Roman"/>
          <w:sz w:val="32"/>
          <w:szCs w:val="32"/>
        </w:rPr>
        <w:t>（一）一般公共预算当年拨款规模变化情况</w:t>
      </w:r>
      <w:r>
        <w:rPr>
          <w:rFonts w:hint="default" w:ascii="Times New Roman" w:hAnsi="Times New Roman" w:eastAsia="楷体" w:cs="Times New Roman"/>
          <w:sz w:val="32"/>
          <w:szCs w:val="32"/>
        </w:rPr>
        <w:br w:type="textWrapping"/>
      </w:r>
      <w:r>
        <w:rPr>
          <w:rFonts w:hint="default" w:ascii="Times New Roman" w:hAnsi="Times New Roman" w:eastAsia="楷体" w:cs="Times New Roman"/>
          <w:sz w:val="32"/>
          <w:szCs w:val="32"/>
        </w:rPr>
        <w:t>（二）一般公共预算当年拨款结构情况</w:t>
      </w:r>
      <w:r>
        <w:rPr>
          <w:rFonts w:hint="default" w:ascii="Times New Roman" w:hAnsi="Times New Roman" w:eastAsia="楷体" w:cs="Times New Roman"/>
          <w:sz w:val="32"/>
          <w:szCs w:val="32"/>
        </w:rPr>
        <w:br w:type="textWrapping"/>
      </w:r>
      <w:r>
        <w:rPr>
          <w:rFonts w:hint="default" w:ascii="Times New Roman" w:hAnsi="Times New Roman" w:eastAsia="楷体" w:cs="Times New Roman"/>
          <w:sz w:val="32"/>
          <w:szCs w:val="32"/>
        </w:rPr>
        <w:t>（三）一般公共预算当年拨款具体使用情况</w:t>
      </w:r>
      <w:r>
        <w:rPr>
          <w:rFonts w:hint="default" w:ascii="Times New Roman" w:hAnsi="Times New Roman" w:cs="Times New Roman"/>
          <w:kern w:val="0"/>
          <w:sz w:val="16"/>
          <w:szCs w:val="16"/>
        </w:rPr>
        <w:br w:type="textWrapping"/>
      </w:r>
      <w:r>
        <w:rPr>
          <w:rFonts w:hint="default" w:ascii="Times New Roman" w:hAnsi="Times New Roman" w:eastAsia="黑体" w:cs="Times New Roman"/>
          <w:sz w:val="32"/>
          <w:szCs w:val="32"/>
        </w:rPr>
        <w:t>六、一般公共预算基本支出情况说明</w:t>
      </w:r>
      <w:r>
        <w:rPr>
          <w:rFonts w:hint="default" w:ascii="Times New Roman" w:hAnsi="Times New Roman" w:eastAsia="黑体" w:cs="Times New Roman"/>
          <w:sz w:val="32"/>
          <w:szCs w:val="32"/>
        </w:rPr>
        <w:br w:type="textWrapping"/>
      </w:r>
      <w:r>
        <w:rPr>
          <w:rFonts w:hint="default" w:ascii="Times New Roman" w:hAnsi="Times New Roman" w:eastAsia="黑体" w:cs="Times New Roman"/>
          <w:sz w:val="32"/>
          <w:szCs w:val="32"/>
        </w:rPr>
        <w:t>七、“三公”经费财政拨款预算安排情况说明</w:t>
      </w:r>
      <w:r>
        <w:rPr>
          <w:rFonts w:hint="default" w:ascii="Times New Roman" w:hAnsi="Times New Roman" w:eastAsia="黑体" w:cs="Times New Roman"/>
          <w:sz w:val="32"/>
          <w:szCs w:val="32"/>
        </w:rPr>
        <w:br w:type="textWrapping"/>
      </w:r>
      <w:r>
        <w:rPr>
          <w:rFonts w:hint="default" w:ascii="Times New Roman" w:hAnsi="Times New Roman" w:eastAsia="黑体" w:cs="Times New Roman"/>
          <w:sz w:val="32"/>
          <w:szCs w:val="32"/>
        </w:rPr>
        <w:t>八、政府性基金支出</w:t>
      </w:r>
      <w:r>
        <w:rPr>
          <w:rFonts w:hint="default" w:ascii="Times New Roman" w:hAnsi="Times New Roman" w:eastAsia="黑体" w:cs="Times New Roman"/>
          <w:kern w:val="2"/>
          <w:sz w:val="32"/>
          <w:szCs w:val="32"/>
        </w:rPr>
        <w:t>预算</w:t>
      </w:r>
      <w:r>
        <w:rPr>
          <w:rFonts w:hint="default" w:ascii="Times New Roman" w:hAnsi="Times New Roman" w:eastAsia="黑体" w:cs="Times New Roman"/>
          <w:sz w:val="32"/>
          <w:szCs w:val="32"/>
        </w:rPr>
        <w:t>情况说明</w:t>
      </w:r>
    </w:p>
    <w:p>
      <w:pPr>
        <w:pStyle w:val="14"/>
        <w:numPr>
          <w:ilvl w:val="0"/>
          <w:numId w:val="0"/>
        </w:numPr>
        <w:spacing w:before="0" w:line="360" w:lineRule="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en-US" w:eastAsia="zh-CN"/>
        </w:rPr>
        <w:t>国有资本经营预算支出情况说明</w:t>
      </w:r>
    </w:p>
    <w:p>
      <w:pPr>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十</w:t>
      </w:r>
      <w:r>
        <w:rPr>
          <w:rFonts w:hint="default" w:ascii="Times New Roman" w:hAnsi="Times New Roman" w:eastAsia="黑体" w:cs="Times New Roman"/>
          <w:sz w:val="32"/>
          <w:szCs w:val="32"/>
        </w:rPr>
        <w:t>、其他重要事项的情况说明</w:t>
      </w:r>
      <w:r>
        <w:rPr>
          <w:rFonts w:hint="default" w:ascii="Times New Roman" w:hAnsi="Times New Roman" w:eastAsia="黑体" w:cs="Times New Roman"/>
          <w:sz w:val="32"/>
          <w:szCs w:val="32"/>
        </w:rPr>
        <w:br w:type="textWrapping"/>
      </w:r>
      <w:r>
        <w:rPr>
          <w:rFonts w:hint="default" w:ascii="Times New Roman" w:hAnsi="Times New Roman" w:eastAsia="黑体" w:cs="Times New Roman"/>
          <w:sz w:val="32"/>
          <w:szCs w:val="32"/>
        </w:rPr>
        <w:t>十</w:t>
      </w: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、名称解释</w:t>
      </w:r>
    </w:p>
    <w:p>
      <w:pPr>
        <w:rPr>
          <w:rFonts w:hint="default" w:ascii="Times New Roman" w:hAnsi="Times New Roman" w:eastAsia="黑体" w:cs="Times New Roman"/>
          <w:sz w:val="32"/>
          <w:szCs w:val="32"/>
        </w:rPr>
      </w:pPr>
    </w:p>
    <w:p>
      <w:pPr>
        <w:pStyle w:val="13"/>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一、基本职能及主要工作</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（一）部门职能简介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寨沟位于四川省阿坝藏族羌族自治州九寨沟县境内，风景名胜区总面积720平方公里，外围保护地带600平方公里。九寨沟既是以大熊猫、金丝猴等珍稀动物及其自然生态环境为保护对象的森林和野生动物类型的自然保护区，区内生物多样性丰富，物种珍稀性突出；九寨沟又是以高山湖泊群、瀑布群和钙华滩流为主体的国家重点风景名胜区，以翠海、叠瀑、彩林、雪峰、蓝冰和藏族风情并称“九寨六绝”，被世人誉为“童话世界”，堪称“水景之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1978年12月，九寨沟被国务院划为自然保护区；1982年，九寨沟被国务院划为首批国家重点风景名胜区；1984年，九寨沟旅游正式对外开放。2000年3月，“九寨沟国家级自然保护区管理处”更名为“九寨沟国家级自然保护区管理局”，10月，九寨沟国家级自然保护区管理局、九寨沟风景名胜区管理局升格为阿坝州人民政府直属正县级事业单位。2005年，成立九寨沟世界遗产管理局。2011年5月，九寨沟国家地质公园管理局获批成立，7月，九寨沟国家5A级旅游景区管理局成立，与风景名胜区管理局合署办公，实行五块牌子、一套班子的管理体制。</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部门主要职责如下：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1.宣传贯彻国家有关自然保护区、风景名胜区、世界自然遗产、国家地质公园、国家AAAAA级旅游景区的法律、法规和方针政策。</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2.制定各项管理制度，组织实施保护、利用和统一管理工作。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3.保护自然文化资源和生态环境，维护九寨沟自然风貌和人文景观，开发利用风景名胜资源。</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4.协助编制总体规划和详细规划并组织实施，按照总体规划对建设项目进行审核和监督检查。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5.负责基础设施和公共设施的建设和管理。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6.负责游人安全、环境卫生、安全生产、护林防火、防灾减灾等工作。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7.协助行政执法部门对森林资源、林地、国土资源、水资源、生态环境依法管理。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8.负责出售门票，收取风景名胜资源有偿使用费。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9.负责旅游监管服务信息系统建设和管理，开展旅游调查统计工作，及时发布旅游相关信息，维护正常旅游秩序。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10.完成上级交办的其他事项。</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（二）202</w:t>
      </w:r>
      <w:r>
        <w:rPr>
          <w:rFonts w:hint="eastAsia" w:ascii="Times New Roman" w:hAnsi="Times New Roman" w:eastAsia="楷体" w:cs="Times New Roman"/>
          <w:sz w:val="32"/>
          <w:szCs w:val="32"/>
          <w:lang w:val="en-US" w:eastAsia="zh-CN"/>
        </w:rPr>
        <w:t>3</w:t>
      </w:r>
      <w:r>
        <w:rPr>
          <w:rFonts w:hint="default" w:ascii="Times New Roman" w:hAnsi="Times New Roman" w:eastAsia="楷体" w:cs="Times New Roman"/>
          <w:sz w:val="32"/>
          <w:szCs w:val="32"/>
        </w:rPr>
        <w:t>年重点工作</w:t>
      </w:r>
    </w:p>
    <w:p>
      <w:pPr>
        <w:spacing w:line="540" w:lineRule="exact"/>
        <w:ind w:firstLine="640" w:firstLineChars="200"/>
        <w:rPr>
          <w:rFonts w:hint="default" w:ascii="Times New Roman" w:hAnsi="Times New Roman" w:eastAsia="方正仿宋_GBK" w:cs="Times New Roman"/>
          <w:b w:val="0"/>
          <w:bCs w:val="0"/>
          <w:kern w:val="2"/>
          <w:sz w:val="32"/>
          <w:szCs w:val="32"/>
          <w:lang w:val="en-US" w:eastAsia="zh-CN" w:bidi="ar"/>
        </w:rPr>
      </w:pPr>
      <w:r>
        <w:rPr>
          <w:rFonts w:hint="default" w:ascii="Times New Roman" w:hAnsi="Times New Roman" w:eastAsia="方正仿宋_GBK" w:cs="Times New Roman"/>
          <w:b w:val="0"/>
          <w:bCs w:val="0"/>
          <w:kern w:val="2"/>
          <w:sz w:val="32"/>
          <w:szCs w:val="32"/>
          <w:lang w:val="en-US" w:eastAsia="zh-CN" w:bidi="ar"/>
        </w:rPr>
        <w:t>2023年是全面贯彻落实党的二十大会议精神的关键一年，将会议精神落实到景区保护与发展的具体实践中，不断从党的奋斗历程中把握历史规律、掌握历史主动，汲取智慧力量、明确前进方向，增强信心决心、埋头苦干实干，为推动新时代九寨沟景区发展再上新台阶不懈奋斗，不断开创九寨沟景区高质量发展新局面。</w:t>
      </w:r>
    </w:p>
    <w:p>
      <w:pPr>
        <w:spacing w:line="540" w:lineRule="exact"/>
        <w:ind w:firstLine="643" w:firstLineChars="200"/>
        <w:rPr>
          <w:rFonts w:hint="default" w:ascii="Times New Roman" w:hAnsi="Times New Roman" w:eastAsia="方正仿宋_GBK" w:cs="Times New Roman"/>
          <w:b w:val="0"/>
          <w:bCs w:val="0"/>
          <w:kern w:val="2"/>
          <w:sz w:val="32"/>
          <w:szCs w:val="32"/>
          <w:lang w:val="en-US" w:eastAsia="zh-CN" w:bidi="ar"/>
        </w:rPr>
      </w:pPr>
      <w:r>
        <w:rPr>
          <w:rFonts w:hint="eastAsia" w:ascii="Times New Roman" w:hAnsi="Times New Roman" w:eastAsia="方正仿宋_GBK" w:cs="Times New Roman"/>
          <w:b/>
          <w:bCs/>
          <w:kern w:val="2"/>
          <w:sz w:val="32"/>
          <w:szCs w:val="32"/>
          <w:lang w:val="en-US" w:eastAsia="zh-CN" w:bidi="ar"/>
        </w:rPr>
        <w:t>1.</w:t>
      </w:r>
      <w:r>
        <w:rPr>
          <w:rFonts w:hint="default" w:ascii="Times New Roman" w:hAnsi="Times New Roman" w:eastAsia="方正仿宋_GBK" w:cs="Times New Roman"/>
          <w:b/>
          <w:bCs/>
          <w:kern w:val="2"/>
          <w:sz w:val="32"/>
          <w:szCs w:val="32"/>
          <w:lang w:val="en-US" w:eastAsia="zh-CN" w:bidi="ar"/>
        </w:rPr>
        <w:t>落实措施，保护生态资源。</w:t>
      </w:r>
      <w:r>
        <w:rPr>
          <w:rFonts w:hint="default" w:ascii="Times New Roman" w:hAnsi="Times New Roman" w:eastAsia="方正仿宋_GBK" w:cs="Times New Roman"/>
          <w:b w:val="0"/>
          <w:bCs w:val="0"/>
          <w:kern w:val="2"/>
          <w:sz w:val="32"/>
          <w:szCs w:val="32"/>
          <w:lang w:val="en-US" w:eastAsia="zh-CN" w:bidi="ar"/>
        </w:rPr>
        <w:t>一是落实森林防火责任制，建立和完善长效管理机制，确保实现连续无重、特大火灾的目标。二是继续与南方航空护林站成都站、九寨沟县气象局加强联系合作，提升火灾监测预防、火险等级控制等方面的能力。三是全面落实森林管护责任，积极开展大型巡山巡护活动，预防和遏制挖药、滥砍滥伐、采集等非法行为，确保区内生态安全。四是加强景区环境综合治理，认真做好区内生态环境及动植物的保护工作。五是大力开展环境教育，做好九寨沟环境教育项目，立足打造“全国首家无痕景区”。</w:t>
      </w:r>
    </w:p>
    <w:p>
      <w:pPr>
        <w:spacing w:line="540" w:lineRule="exact"/>
        <w:ind w:firstLine="643" w:firstLineChars="200"/>
        <w:rPr>
          <w:rFonts w:hint="default" w:ascii="Times New Roman" w:hAnsi="Times New Roman" w:eastAsia="方正仿宋_GBK" w:cs="Times New Roman"/>
          <w:b w:val="0"/>
          <w:bCs w:val="0"/>
          <w:kern w:val="2"/>
          <w:sz w:val="32"/>
          <w:szCs w:val="32"/>
          <w:lang w:val="en-US" w:eastAsia="zh-CN" w:bidi="ar"/>
        </w:rPr>
      </w:pPr>
      <w:r>
        <w:rPr>
          <w:rFonts w:hint="eastAsia" w:ascii="Times New Roman" w:hAnsi="Times New Roman" w:eastAsia="方正仿宋_GBK" w:cs="Times New Roman"/>
          <w:b/>
          <w:bCs/>
          <w:kern w:val="2"/>
          <w:sz w:val="32"/>
          <w:szCs w:val="32"/>
          <w:lang w:val="en-US" w:eastAsia="zh-CN" w:bidi="ar"/>
        </w:rPr>
        <w:t>2.</w:t>
      </w:r>
      <w:r>
        <w:rPr>
          <w:rFonts w:hint="default" w:ascii="Times New Roman" w:hAnsi="Times New Roman" w:eastAsia="方正仿宋_GBK" w:cs="Times New Roman"/>
          <w:b/>
          <w:bCs/>
          <w:kern w:val="2"/>
          <w:sz w:val="32"/>
          <w:szCs w:val="32"/>
          <w:lang w:val="en-US" w:eastAsia="zh-CN" w:bidi="ar"/>
        </w:rPr>
        <w:t>抓好防控，保障安全生产。</w:t>
      </w:r>
      <w:r>
        <w:rPr>
          <w:rFonts w:hint="default" w:ascii="Times New Roman" w:hAnsi="Times New Roman" w:eastAsia="方正仿宋_GBK" w:cs="Times New Roman"/>
          <w:b w:val="0"/>
          <w:bCs w:val="0"/>
          <w:kern w:val="2"/>
          <w:sz w:val="32"/>
          <w:szCs w:val="32"/>
          <w:lang w:val="en-US" w:eastAsia="zh-CN" w:bidi="ar"/>
        </w:rPr>
        <w:t>根据全球新冠肺炎疫情实际，不断调整优化旅游接待防控模式，会同有关单位、机构及管理局有关业务部门，进一步督促落实局属各部门、企业的安全生产主体责任，把安全生产专项整治与建立安全生产长效机制结合起来，完善安全生产监管制度，为景区提供强有力的安全保障。</w:t>
      </w:r>
    </w:p>
    <w:p>
      <w:pPr>
        <w:spacing w:line="540" w:lineRule="exact"/>
        <w:ind w:firstLine="643" w:firstLineChars="200"/>
        <w:rPr>
          <w:rFonts w:hint="default" w:ascii="Times New Roman" w:hAnsi="Times New Roman" w:eastAsia="方正仿宋_GBK" w:cs="Times New Roman"/>
          <w:b w:val="0"/>
          <w:bCs w:val="0"/>
          <w:kern w:val="2"/>
          <w:sz w:val="32"/>
          <w:szCs w:val="32"/>
          <w:lang w:val="en-US" w:eastAsia="zh-CN" w:bidi="ar"/>
        </w:rPr>
      </w:pPr>
      <w:r>
        <w:rPr>
          <w:rFonts w:hint="eastAsia" w:ascii="Times New Roman" w:hAnsi="Times New Roman" w:eastAsia="方正仿宋_GBK" w:cs="Times New Roman"/>
          <w:b/>
          <w:bCs/>
          <w:kern w:val="2"/>
          <w:sz w:val="32"/>
          <w:szCs w:val="32"/>
          <w:lang w:val="en-US" w:eastAsia="zh-CN" w:bidi="ar"/>
        </w:rPr>
        <w:t>3.</w:t>
      </w:r>
      <w:r>
        <w:rPr>
          <w:rFonts w:hint="default" w:ascii="Times New Roman" w:hAnsi="Times New Roman" w:eastAsia="方正仿宋_GBK" w:cs="Times New Roman"/>
          <w:b/>
          <w:bCs/>
          <w:kern w:val="2"/>
          <w:sz w:val="32"/>
          <w:szCs w:val="32"/>
          <w:lang w:val="en-US" w:eastAsia="zh-CN" w:bidi="ar"/>
        </w:rPr>
        <w:t>细化管理，提升服务水平。</w:t>
      </w:r>
      <w:r>
        <w:rPr>
          <w:rFonts w:hint="default" w:ascii="Times New Roman" w:hAnsi="Times New Roman" w:eastAsia="方正仿宋_GBK" w:cs="Times New Roman"/>
          <w:b w:val="0"/>
          <w:bCs w:val="0"/>
          <w:kern w:val="2"/>
          <w:sz w:val="32"/>
          <w:szCs w:val="32"/>
          <w:lang w:val="en-US" w:eastAsia="zh-CN" w:bidi="ar"/>
        </w:rPr>
        <w:t>一是持续完善九寨沟景区日常、旺季、淡季管理方式与措施，落实片区管理职权，不断提升工作效能。二是强化旅游市场综合治理，积极与九寨沟县合作，增添措施，疏堵结合，持续开展治理景区兜售、野导、违规留宿等，创造舒适、安全的旅游环境。三是加强安全管理，不断强化应急管理能力，完善、优化景区应急管理体系，积极应对游客增长带来的管理服务压力，切实做好对各类突发事件的应急救援工作。</w:t>
      </w:r>
    </w:p>
    <w:p>
      <w:pPr>
        <w:spacing w:line="540" w:lineRule="exact"/>
        <w:ind w:firstLine="643" w:firstLineChars="200"/>
        <w:rPr>
          <w:rFonts w:hint="default" w:ascii="Times New Roman" w:hAnsi="Times New Roman" w:eastAsia="方正仿宋_GBK" w:cs="Times New Roman"/>
          <w:b w:val="0"/>
          <w:bCs w:val="0"/>
          <w:kern w:val="2"/>
          <w:sz w:val="32"/>
          <w:szCs w:val="32"/>
          <w:lang w:val="en-US" w:eastAsia="zh-CN" w:bidi="ar"/>
        </w:rPr>
      </w:pPr>
      <w:r>
        <w:rPr>
          <w:rFonts w:hint="eastAsia" w:ascii="Times New Roman" w:hAnsi="Times New Roman" w:eastAsia="方正仿宋_GBK" w:cs="Times New Roman"/>
          <w:b/>
          <w:bCs/>
          <w:kern w:val="2"/>
          <w:sz w:val="32"/>
          <w:szCs w:val="32"/>
          <w:lang w:val="en-US" w:eastAsia="zh-CN" w:bidi="ar"/>
        </w:rPr>
        <w:t>4.</w:t>
      </w:r>
      <w:r>
        <w:rPr>
          <w:rFonts w:hint="default" w:ascii="Times New Roman" w:hAnsi="Times New Roman" w:eastAsia="方正仿宋_GBK" w:cs="Times New Roman"/>
          <w:b/>
          <w:bCs/>
          <w:kern w:val="2"/>
          <w:sz w:val="32"/>
          <w:szCs w:val="32"/>
          <w:lang w:val="en-US" w:eastAsia="zh-CN" w:bidi="ar"/>
        </w:rPr>
        <w:t>夯实根基，建设人才队伍。</w:t>
      </w:r>
      <w:r>
        <w:rPr>
          <w:rFonts w:hint="default" w:ascii="Times New Roman" w:hAnsi="Times New Roman" w:eastAsia="方正仿宋_GBK" w:cs="Times New Roman"/>
          <w:b w:val="0"/>
          <w:bCs w:val="0"/>
          <w:kern w:val="2"/>
          <w:sz w:val="32"/>
          <w:szCs w:val="32"/>
          <w:lang w:val="en-US" w:eastAsia="zh-CN" w:bidi="ar"/>
        </w:rPr>
        <w:t>继续加大人才招引力度、培训力度，完善队伍结构，提升工作水平。充分发挥群团的组织作用，大力开展群体性的体育、趣味、教培等有益活动，凝聚团结合力。继续加强干部选拔任用工作，培养适应九寨沟发展需要的干部队伍。</w:t>
      </w:r>
    </w:p>
    <w:p>
      <w:pPr>
        <w:spacing w:line="540" w:lineRule="exact"/>
        <w:ind w:firstLine="643" w:firstLineChars="200"/>
        <w:rPr>
          <w:rFonts w:hint="default" w:ascii="Times New Roman" w:hAnsi="Times New Roman" w:eastAsia="方正仿宋_GBK" w:cs="Times New Roman"/>
          <w:b w:val="0"/>
          <w:bCs w:val="0"/>
          <w:kern w:val="2"/>
          <w:sz w:val="32"/>
          <w:szCs w:val="32"/>
          <w:lang w:val="en-US" w:eastAsia="zh-CN" w:bidi="ar"/>
        </w:rPr>
      </w:pPr>
      <w:r>
        <w:rPr>
          <w:rFonts w:hint="eastAsia" w:ascii="Times New Roman" w:hAnsi="Times New Roman" w:eastAsia="方正仿宋_GBK" w:cs="Times New Roman"/>
          <w:b/>
          <w:bCs/>
          <w:kern w:val="2"/>
          <w:sz w:val="32"/>
          <w:szCs w:val="32"/>
          <w:lang w:val="en-US" w:eastAsia="zh-CN" w:bidi="ar"/>
        </w:rPr>
        <w:t>5.</w:t>
      </w:r>
      <w:r>
        <w:rPr>
          <w:rFonts w:hint="default" w:ascii="Times New Roman" w:hAnsi="Times New Roman" w:eastAsia="方正仿宋_GBK" w:cs="Times New Roman"/>
          <w:b/>
          <w:bCs/>
          <w:kern w:val="2"/>
          <w:sz w:val="32"/>
          <w:szCs w:val="32"/>
          <w:lang w:val="en-US" w:eastAsia="zh-CN" w:bidi="ar"/>
        </w:rPr>
        <w:t>强化宣传，提高传播效益。</w:t>
      </w:r>
      <w:r>
        <w:rPr>
          <w:rFonts w:hint="default" w:ascii="Times New Roman" w:hAnsi="Times New Roman" w:eastAsia="方正仿宋_GBK" w:cs="Times New Roman"/>
          <w:b w:val="0"/>
          <w:bCs w:val="0"/>
          <w:kern w:val="2"/>
          <w:sz w:val="32"/>
          <w:szCs w:val="32"/>
          <w:lang w:val="en-US" w:eastAsia="zh-CN" w:bidi="ar"/>
        </w:rPr>
        <w:t>充分发挥游客对九寨沟品牌和资源已有的认可优势，加大官网、微信公众号、微博热搜等新媒体宣传力度，同时运用直播营销、体验营销、网络营销、旅游攻略等时下最流行的营销方式，精心策划事件营销、新闻营销，深入推进智慧营销；继续做好“九寨沟景区+”新媒体营销，积极开展营销宣传活动，着力提升景区品牌内涵，开展九寨沟品牌形象宣传系列活动，持续加强新闻媒体宣传报道力度，助推全域旅游发展。</w:t>
      </w:r>
    </w:p>
    <w:p>
      <w:pPr>
        <w:spacing w:line="540" w:lineRule="exact"/>
        <w:ind w:firstLine="643" w:firstLineChars="200"/>
        <w:rPr>
          <w:rFonts w:hint="default" w:ascii="Times New Roman" w:hAnsi="Times New Roman" w:eastAsia="仿宋_GB2312" w:cs="Times New Roman"/>
          <w:sz w:val="32"/>
          <w:szCs w:val="32"/>
        </w:rPr>
      </w:pPr>
      <w:r>
        <w:rPr>
          <w:rFonts w:hint="eastAsia" w:ascii="Times New Roman" w:hAnsi="Times New Roman" w:eastAsia="方正仿宋_GBK" w:cs="Times New Roman"/>
          <w:b/>
          <w:bCs/>
          <w:kern w:val="2"/>
          <w:sz w:val="32"/>
          <w:szCs w:val="32"/>
          <w:lang w:val="en-US" w:eastAsia="zh-CN" w:bidi="ar"/>
        </w:rPr>
        <w:t>6.</w:t>
      </w:r>
      <w:r>
        <w:rPr>
          <w:rFonts w:hint="default" w:ascii="Times New Roman" w:hAnsi="Times New Roman" w:eastAsia="方正仿宋_GBK" w:cs="Times New Roman"/>
          <w:b/>
          <w:bCs/>
          <w:kern w:val="2"/>
          <w:sz w:val="32"/>
          <w:szCs w:val="32"/>
          <w:lang w:val="en-US" w:eastAsia="zh-CN" w:bidi="ar"/>
        </w:rPr>
        <w:t>固本培元，加强党风廉政建设。</w:t>
      </w:r>
      <w:r>
        <w:rPr>
          <w:rFonts w:hint="default" w:ascii="Times New Roman" w:hAnsi="Times New Roman" w:eastAsia="方正仿宋_GBK" w:cs="Times New Roman"/>
          <w:b w:val="0"/>
          <w:bCs w:val="0"/>
          <w:kern w:val="2"/>
          <w:sz w:val="32"/>
          <w:szCs w:val="32"/>
          <w:lang w:val="en-US" w:eastAsia="zh-CN" w:bidi="ar"/>
        </w:rPr>
        <w:t>履行党风廉政主体责任，结合工作实际查找廉政风险点，研究制定防控措施，强化内设纪检的监督、执纪、问责作用，加大内部防控，深化机关作风建设。</w:t>
      </w:r>
    </w:p>
    <w:p>
      <w:pPr>
        <w:pStyle w:val="13"/>
        <w:ind w:left="720" w:firstLine="0" w:firstLineChars="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部门预算单位构成</w:t>
      </w:r>
    </w:p>
    <w:p>
      <w:pPr>
        <w:spacing w:line="540" w:lineRule="exact"/>
        <w:ind w:firstLine="640" w:firstLineChars="200"/>
        <w:rPr>
          <w:rFonts w:hint="default" w:ascii="Times New Roman" w:hAnsi="Times New Roman" w:eastAsia="方正仿宋_GBK" w:cs="Times New Roman"/>
          <w:b w:val="0"/>
          <w:bCs w:val="0"/>
          <w:kern w:val="2"/>
          <w:sz w:val="32"/>
          <w:szCs w:val="32"/>
          <w:lang w:val="en-US" w:eastAsia="zh-CN" w:bidi="ar"/>
        </w:rPr>
      </w:pPr>
      <w:r>
        <w:rPr>
          <w:rFonts w:hint="default" w:ascii="Times New Roman" w:hAnsi="Times New Roman" w:eastAsia="方正仿宋_GBK" w:cs="Times New Roman"/>
          <w:b w:val="0"/>
          <w:bCs w:val="0"/>
          <w:kern w:val="2"/>
          <w:sz w:val="32"/>
          <w:szCs w:val="32"/>
          <w:lang w:val="en-US" w:eastAsia="en-US" w:bidi="ar"/>
        </w:rPr>
        <w:t>九寨沟风景名胜区管理局是由州人民政府设置的风景名胜区管理机构，按照“州县共管，以州为</w:t>
      </w:r>
      <w:r>
        <w:rPr>
          <w:rFonts w:hint="default" w:ascii="Times New Roman" w:hAnsi="Times New Roman" w:eastAsia="方正仿宋_GBK" w:cs="Times New Roman"/>
          <w:b w:val="0"/>
          <w:bCs w:val="0"/>
          <w:kern w:val="2"/>
          <w:sz w:val="32"/>
          <w:szCs w:val="32"/>
          <w:lang w:val="en-US" w:eastAsia="zh-CN" w:bidi="ar"/>
        </w:rPr>
        <w:t>主”</w:t>
      </w:r>
      <w:r>
        <w:rPr>
          <w:rFonts w:hint="default" w:ascii="Times New Roman" w:hAnsi="Times New Roman" w:eastAsia="方正仿宋_GBK" w:cs="Times New Roman"/>
          <w:b w:val="0"/>
          <w:bCs w:val="0"/>
          <w:kern w:val="2"/>
          <w:sz w:val="32"/>
          <w:szCs w:val="32"/>
          <w:lang w:val="en-US" w:eastAsia="en-US" w:bidi="ar"/>
        </w:rPr>
        <w:t>的管理体制，负责九寨沟风景名胜区的保护、利用和管理工作。我局现设</w:t>
      </w:r>
      <w:r>
        <w:rPr>
          <w:rFonts w:hint="default" w:ascii="Times New Roman" w:hAnsi="Times New Roman" w:eastAsia="方正仿宋_GBK" w:cs="Times New Roman"/>
          <w:b w:val="0"/>
          <w:bCs w:val="0"/>
          <w:kern w:val="2"/>
          <w:sz w:val="32"/>
          <w:szCs w:val="32"/>
          <w:lang w:val="en-US" w:eastAsia="zh-CN" w:bidi="ar"/>
        </w:rPr>
        <w:t>23个部门，下属九寨沟中查旅游文化产业开发有限责</w:t>
      </w:r>
      <w:r>
        <w:rPr>
          <w:rFonts w:hint="default" w:ascii="Times New Roman" w:hAnsi="Times New Roman" w:eastAsia="方正仿宋_GBK" w:cs="Times New Roman"/>
          <w:b w:val="0"/>
          <w:bCs w:val="0"/>
          <w:kern w:val="2"/>
          <w:sz w:val="32"/>
          <w:szCs w:val="32"/>
          <w:lang w:val="en-US" w:eastAsia="en-US" w:bidi="ar"/>
        </w:rPr>
        <w:t>任公司和九寨沟联合经营有限责任公司等</w:t>
      </w:r>
      <w:r>
        <w:rPr>
          <w:rFonts w:hint="eastAsia" w:ascii="Times New Roman" w:hAnsi="Times New Roman" w:eastAsia="方正仿宋_GBK" w:cs="Times New Roman"/>
          <w:b w:val="0"/>
          <w:bCs w:val="0"/>
          <w:kern w:val="2"/>
          <w:sz w:val="32"/>
          <w:szCs w:val="32"/>
          <w:lang w:val="en-US" w:eastAsia="zh-CN" w:bidi="ar"/>
        </w:rPr>
        <w:t>2</w:t>
      </w:r>
      <w:r>
        <w:rPr>
          <w:rFonts w:hint="default" w:ascii="Times New Roman" w:hAnsi="Times New Roman" w:eastAsia="方正仿宋_GBK" w:cs="Times New Roman"/>
          <w:b w:val="0"/>
          <w:bCs w:val="0"/>
          <w:kern w:val="2"/>
          <w:sz w:val="32"/>
          <w:szCs w:val="32"/>
          <w:lang w:val="en-US" w:eastAsia="zh-CN" w:bidi="ar"/>
        </w:rPr>
        <w:t>家</w:t>
      </w:r>
      <w:r>
        <w:rPr>
          <w:rFonts w:hint="default" w:ascii="Times New Roman" w:hAnsi="Times New Roman" w:eastAsia="方正仿宋_GBK" w:cs="Times New Roman"/>
          <w:b w:val="0"/>
          <w:bCs w:val="0"/>
          <w:kern w:val="2"/>
          <w:sz w:val="32"/>
          <w:szCs w:val="32"/>
          <w:lang w:val="en-US" w:eastAsia="en-US" w:bidi="ar"/>
        </w:rPr>
        <w:t>企业，代管景区3个居委会。</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年末实有在职职工</w:t>
      </w:r>
      <w:r>
        <w:rPr>
          <w:rFonts w:hint="default"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58</w:t>
      </w:r>
      <w:r>
        <w:rPr>
          <w:rFonts w:hint="default" w:ascii="Times New Roman" w:hAnsi="Times New Roman" w:eastAsia="方正仿宋_GBK" w:cs="Times New Roman"/>
          <w:color w:val="auto"/>
          <w:sz w:val="32"/>
          <w:szCs w:val="32"/>
          <w:lang w:eastAsia="zh-CN"/>
        </w:rPr>
        <w:t>人。</w:t>
      </w:r>
    </w:p>
    <w:p>
      <w:pPr>
        <w:pStyle w:val="13"/>
        <w:ind w:left="72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三、收支预算情况说明</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（一）收入预算情况</w:t>
      </w:r>
    </w:p>
    <w:p>
      <w:pPr>
        <w:widowControl/>
        <w:kinsoku w:val="0"/>
        <w:autoSpaceDE w:val="0"/>
        <w:autoSpaceDN w:val="0"/>
        <w:adjustRightInd w:val="0"/>
        <w:snapToGrid w:val="0"/>
        <w:spacing w:before="180" w:line="333" w:lineRule="auto"/>
        <w:ind w:left="36" w:firstLine="651"/>
        <w:jc w:val="both"/>
        <w:textAlignment w:val="baseline"/>
        <w:rPr>
          <w:rFonts w:hint="default" w:ascii="Times New Roman" w:hAnsi="Times New Roman" w:eastAsia="仿宋" w:cs="Times New Roman"/>
          <w:snapToGrid w:val="0"/>
          <w:color w:val="000000"/>
          <w:spacing w:val="8"/>
          <w:kern w:val="0"/>
          <w:sz w:val="31"/>
          <w:szCs w:val="31"/>
          <w:lang w:eastAsia="en-US"/>
        </w:rPr>
      </w:pPr>
      <w:r>
        <w:rPr>
          <w:rFonts w:hint="default" w:ascii="Times New Roman" w:hAnsi="Times New Roman" w:eastAsia="仿宋" w:cs="Times New Roman"/>
          <w:snapToGrid w:val="0"/>
          <w:color w:val="000000"/>
          <w:spacing w:val="8"/>
          <w:kern w:val="0"/>
          <w:sz w:val="31"/>
          <w:szCs w:val="31"/>
          <w:lang w:val="en-US" w:eastAsia="zh-CN"/>
        </w:rPr>
        <w:t>九寨沟</w:t>
      </w:r>
      <w:r>
        <w:rPr>
          <w:rFonts w:hint="default" w:ascii="Times New Roman" w:hAnsi="Times New Roman" w:eastAsia="仿宋" w:cs="Times New Roman"/>
          <w:snapToGrid w:val="0"/>
          <w:color w:val="000000"/>
          <w:spacing w:val="8"/>
          <w:kern w:val="0"/>
          <w:sz w:val="31"/>
          <w:szCs w:val="31"/>
          <w:lang w:eastAsia="en-US"/>
        </w:rPr>
        <w:t>管理局202</w:t>
      </w:r>
      <w:r>
        <w:rPr>
          <w:rFonts w:hint="eastAsia" w:ascii="Times New Roman" w:hAnsi="Times New Roman" w:eastAsia="仿宋" w:cs="Times New Roman"/>
          <w:snapToGrid w:val="0"/>
          <w:color w:val="000000"/>
          <w:spacing w:val="8"/>
          <w:kern w:val="0"/>
          <w:sz w:val="31"/>
          <w:szCs w:val="31"/>
          <w:lang w:val="en-US" w:eastAsia="zh-CN"/>
        </w:rPr>
        <w:t>3</w:t>
      </w:r>
      <w:r>
        <w:rPr>
          <w:rFonts w:hint="default" w:ascii="Times New Roman" w:hAnsi="Times New Roman" w:eastAsia="仿宋" w:cs="Times New Roman"/>
          <w:snapToGrid w:val="0"/>
          <w:color w:val="000000"/>
          <w:spacing w:val="8"/>
          <w:kern w:val="0"/>
          <w:sz w:val="31"/>
          <w:szCs w:val="31"/>
          <w:lang w:eastAsia="en-US"/>
        </w:rPr>
        <w:t>年收</w:t>
      </w:r>
      <w:r>
        <w:rPr>
          <w:rFonts w:hint="default" w:ascii="Times New Roman" w:hAnsi="Times New Roman" w:eastAsia="仿宋" w:cs="Times New Roman"/>
          <w:snapToGrid w:val="0"/>
          <w:color w:val="000000"/>
          <w:spacing w:val="8"/>
          <w:kern w:val="0"/>
          <w:sz w:val="31"/>
          <w:szCs w:val="31"/>
          <w:lang w:val="en-US" w:eastAsia="zh-CN"/>
        </w:rPr>
        <w:t>入</w:t>
      </w:r>
      <w:r>
        <w:rPr>
          <w:rFonts w:hint="default" w:ascii="Times New Roman" w:hAnsi="Times New Roman" w:eastAsia="仿宋" w:cs="Times New Roman"/>
          <w:snapToGrid w:val="0"/>
          <w:color w:val="000000"/>
          <w:spacing w:val="8"/>
          <w:kern w:val="0"/>
          <w:sz w:val="31"/>
          <w:szCs w:val="31"/>
          <w:lang w:eastAsia="en-US"/>
        </w:rPr>
        <w:t>总预算18,893.02万元，其中</w:t>
      </w:r>
      <w:r>
        <w:rPr>
          <w:rFonts w:hint="eastAsia" w:ascii="Times New Roman" w:hAnsi="Times New Roman" w:eastAsia="仿宋" w:cs="Times New Roman"/>
          <w:snapToGrid w:val="0"/>
          <w:color w:val="000000"/>
          <w:spacing w:val="8"/>
          <w:kern w:val="0"/>
          <w:sz w:val="31"/>
          <w:szCs w:val="31"/>
          <w:lang w:eastAsia="zh-CN"/>
        </w:rPr>
        <w:t>：</w:t>
      </w:r>
      <w:r>
        <w:rPr>
          <w:rFonts w:hint="default" w:ascii="Times New Roman" w:hAnsi="Times New Roman" w:eastAsia="仿宋" w:cs="Times New Roman"/>
          <w:snapToGrid w:val="0"/>
          <w:color w:val="000000"/>
          <w:spacing w:val="8"/>
          <w:kern w:val="0"/>
          <w:sz w:val="31"/>
          <w:szCs w:val="31"/>
          <w:lang w:eastAsia="en-US"/>
        </w:rPr>
        <w:t>一般公共预算拨款收入18,893.02万元，占100%</w:t>
      </w:r>
      <w:r>
        <w:rPr>
          <w:rFonts w:hint="eastAsia" w:ascii="Times New Roman" w:hAnsi="Times New Roman" w:eastAsia="仿宋" w:cs="Times New Roman"/>
          <w:snapToGrid w:val="0"/>
          <w:color w:val="000000"/>
          <w:spacing w:val="8"/>
          <w:kern w:val="0"/>
          <w:sz w:val="31"/>
          <w:szCs w:val="31"/>
          <w:lang w:eastAsia="zh-CN"/>
        </w:rPr>
        <w:t>；</w:t>
      </w:r>
      <w:r>
        <w:rPr>
          <w:rFonts w:hint="default" w:ascii="Times New Roman" w:hAnsi="Times New Roman" w:eastAsia="仿宋" w:cs="Times New Roman"/>
          <w:snapToGrid w:val="0"/>
          <w:color w:val="000000"/>
          <w:spacing w:val="8"/>
          <w:kern w:val="0"/>
          <w:sz w:val="31"/>
          <w:szCs w:val="31"/>
          <w:lang w:eastAsia="en-US"/>
        </w:rPr>
        <w:t>事业收入0万元，占0%；其他收入0万元，占0%</w:t>
      </w:r>
    </w:p>
    <w:p>
      <w:pPr>
        <w:numPr>
          <w:ilvl w:val="0"/>
          <w:numId w:val="1"/>
        </w:numPr>
        <w:ind w:left="640" w:leftChars="0" w:firstLine="0" w:firstLineChars="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支出预算情况</w:t>
      </w:r>
    </w:p>
    <w:p>
      <w:pPr>
        <w:widowControl/>
        <w:kinsoku w:val="0"/>
        <w:autoSpaceDE w:val="0"/>
        <w:autoSpaceDN w:val="0"/>
        <w:adjustRightInd w:val="0"/>
        <w:snapToGrid w:val="0"/>
        <w:spacing w:before="180" w:line="333" w:lineRule="auto"/>
        <w:ind w:left="36" w:firstLine="651"/>
        <w:jc w:val="both"/>
        <w:textAlignment w:val="baseline"/>
        <w:rPr>
          <w:rFonts w:hint="default" w:ascii="Times New Roman" w:hAnsi="Times New Roman" w:eastAsia="仿宋" w:cs="Times New Roman"/>
          <w:snapToGrid w:val="0"/>
          <w:color w:val="000000"/>
          <w:spacing w:val="8"/>
          <w:kern w:val="0"/>
          <w:sz w:val="31"/>
          <w:szCs w:val="31"/>
          <w:lang w:eastAsia="en-US"/>
        </w:rPr>
      </w:pPr>
      <w:r>
        <w:rPr>
          <w:rFonts w:hint="default" w:ascii="Times New Roman" w:hAnsi="Times New Roman" w:eastAsia="仿宋" w:cs="Times New Roman"/>
          <w:snapToGrid w:val="0"/>
          <w:color w:val="000000"/>
          <w:spacing w:val="8"/>
          <w:kern w:val="0"/>
          <w:sz w:val="31"/>
          <w:szCs w:val="31"/>
          <w:lang w:val="en-US" w:eastAsia="zh-CN"/>
        </w:rPr>
        <w:t>九寨沟</w:t>
      </w:r>
      <w:r>
        <w:rPr>
          <w:rFonts w:hint="default" w:ascii="Times New Roman" w:hAnsi="Times New Roman" w:eastAsia="仿宋" w:cs="Times New Roman"/>
          <w:snapToGrid w:val="0"/>
          <w:color w:val="000000"/>
          <w:spacing w:val="8"/>
          <w:kern w:val="0"/>
          <w:sz w:val="31"/>
          <w:szCs w:val="31"/>
          <w:lang w:eastAsia="en-US"/>
        </w:rPr>
        <w:t>管理局202</w:t>
      </w:r>
      <w:r>
        <w:rPr>
          <w:rFonts w:hint="eastAsia" w:ascii="Times New Roman" w:hAnsi="Times New Roman" w:eastAsia="仿宋" w:cs="Times New Roman"/>
          <w:snapToGrid w:val="0"/>
          <w:color w:val="000000"/>
          <w:spacing w:val="8"/>
          <w:kern w:val="0"/>
          <w:sz w:val="31"/>
          <w:szCs w:val="31"/>
          <w:lang w:val="en-US" w:eastAsia="zh-CN"/>
        </w:rPr>
        <w:t>3</w:t>
      </w:r>
      <w:r>
        <w:rPr>
          <w:rFonts w:hint="default" w:ascii="Times New Roman" w:hAnsi="Times New Roman" w:eastAsia="仿宋" w:cs="Times New Roman"/>
          <w:snapToGrid w:val="0"/>
          <w:color w:val="000000"/>
          <w:spacing w:val="8"/>
          <w:kern w:val="0"/>
          <w:sz w:val="31"/>
          <w:szCs w:val="31"/>
          <w:lang w:eastAsia="en-US"/>
        </w:rPr>
        <w:t>年支出总预算18,893.02万元，其中：基本支出</w:t>
      </w:r>
      <w:r>
        <w:rPr>
          <w:rFonts w:hint="eastAsia" w:ascii="Times New Roman" w:hAnsi="Times New Roman" w:eastAsia="仿宋" w:cs="Times New Roman"/>
          <w:snapToGrid w:val="0"/>
          <w:color w:val="000000"/>
          <w:spacing w:val="8"/>
          <w:kern w:val="0"/>
          <w:sz w:val="31"/>
          <w:szCs w:val="31"/>
          <w:lang w:val="en-US" w:eastAsia="zh-CN"/>
        </w:rPr>
        <w:t>13,555.02</w:t>
      </w:r>
      <w:r>
        <w:rPr>
          <w:rFonts w:hint="default" w:ascii="Times New Roman" w:hAnsi="Times New Roman" w:eastAsia="仿宋" w:cs="Times New Roman"/>
          <w:snapToGrid w:val="0"/>
          <w:color w:val="000000"/>
          <w:spacing w:val="8"/>
          <w:kern w:val="0"/>
          <w:sz w:val="31"/>
          <w:szCs w:val="31"/>
          <w:lang w:eastAsia="en-US"/>
        </w:rPr>
        <w:t>万元，占</w:t>
      </w:r>
      <w:r>
        <w:rPr>
          <w:rFonts w:hint="default" w:ascii="Times New Roman" w:hAnsi="Times New Roman" w:eastAsia="仿宋" w:cs="Times New Roman"/>
          <w:snapToGrid w:val="0"/>
          <w:color w:val="000000"/>
          <w:spacing w:val="8"/>
          <w:kern w:val="0"/>
          <w:sz w:val="31"/>
          <w:szCs w:val="31"/>
          <w:lang w:val="en-US" w:eastAsia="zh-CN"/>
        </w:rPr>
        <w:t>7</w:t>
      </w:r>
      <w:r>
        <w:rPr>
          <w:rFonts w:hint="eastAsia" w:ascii="Times New Roman" w:hAnsi="Times New Roman" w:eastAsia="仿宋" w:cs="Times New Roman"/>
          <w:snapToGrid w:val="0"/>
          <w:color w:val="000000"/>
          <w:spacing w:val="8"/>
          <w:kern w:val="0"/>
          <w:sz w:val="31"/>
          <w:szCs w:val="31"/>
          <w:lang w:val="en-US" w:eastAsia="zh-CN"/>
        </w:rPr>
        <w:t>1.75</w:t>
      </w:r>
      <w:r>
        <w:rPr>
          <w:rFonts w:hint="default" w:ascii="Times New Roman" w:hAnsi="Times New Roman" w:eastAsia="仿宋" w:cs="Times New Roman"/>
          <w:snapToGrid w:val="0"/>
          <w:color w:val="000000"/>
          <w:spacing w:val="8"/>
          <w:kern w:val="0"/>
          <w:sz w:val="31"/>
          <w:szCs w:val="31"/>
          <w:lang w:eastAsia="en-US"/>
        </w:rPr>
        <w:t>%；项目支出</w:t>
      </w:r>
      <w:r>
        <w:rPr>
          <w:rFonts w:hint="eastAsia" w:ascii="Times New Roman" w:hAnsi="Times New Roman" w:eastAsia="仿宋" w:cs="Times New Roman"/>
          <w:snapToGrid w:val="0"/>
          <w:color w:val="000000"/>
          <w:spacing w:val="8"/>
          <w:kern w:val="0"/>
          <w:sz w:val="31"/>
          <w:szCs w:val="31"/>
          <w:lang w:val="en-US" w:eastAsia="zh-CN"/>
        </w:rPr>
        <w:t>5,338</w:t>
      </w:r>
      <w:r>
        <w:rPr>
          <w:rFonts w:hint="default" w:ascii="Times New Roman" w:hAnsi="Times New Roman" w:eastAsia="仿宋" w:cs="Times New Roman"/>
          <w:snapToGrid w:val="0"/>
          <w:color w:val="000000"/>
          <w:spacing w:val="8"/>
          <w:kern w:val="0"/>
          <w:sz w:val="31"/>
          <w:szCs w:val="31"/>
          <w:lang w:val="en-US" w:eastAsia="zh-CN"/>
        </w:rPr>
        <w:t>.00</w:t>
      </w:r>
      <w:r>
        <w:rPr>
          <w:rFonts w:hint="default" w:ascii="Times New Roman" w:hAnsi="Times New Roman" w:eastAsia="仿宋" w:cs="Times New Roman"/>
          <w:snapToGrid w:val="0"/>
          <w:color w:val="000000"/>
          <w:spacing w:val="8"/>
          <w:kern w:val="0"/>
          <w:sz w:val="31"/>
          <w:szCs w:val="31"/>
          <w:lang w:eastAsia="en-US"/>
        </w:rPr>
        <w:t>万元，占</w:t>
      </w:r>
      <w:r>
        <w:rPr>
          <w:rFonts w:hint="eastAsia" w:ascii="Times New Roman" w:hAnsi="Times New Roman" w:eastAsia="仿宋" w:cs="Times New Roman"/>
          <w:snapToGrid w:val="0"/>
          <w:color w:val="000000"/>
          <w:spacing w:val="8"/>
          <w:kern w:val="0"/>
          <w:sz w:val="31"/>
          <w:szCs w:val="31"/>
          <w:lang w:val="en-US" w:eastAsia="zh-CN"/>
        </w:rPr>
        <w:t>28.25</w:t>
      </w:r>
      <w:r>
        <w:rPr>
          <w:rFonts w:hint="default" w:ascii="Times New Roman" w:hAnsi="Times New Roman" w:eastAsia="仿宋" w:cs="Times New Roman"/>
          <w:snapToGrid w:val="0"/>
          <w:color w:val="000000"/>
          <w:spacing w:val="8"/>
          <w:kern w:val="0"/>
          <w:sz w:val="31"/>
          <w:szCs w:val="31"/>
          <w:lang w:eastAsia="en-US"/>
        </w:rPr>
        <w:t>%</w:t>
      </w:r>
    </w:p>
    <w:p>
      <w:pPr>
        <w:kinsoku w:val="0"/>
        <w:autoSpaceDE w:val="0"/>
        <w:autoSpaceDN w:val="0"/>
        <w:adjustRightInd w:val="0"/>
        <w:snapToGrid w:val="0"/>
        <w:spacing w:before="184" w:line="333" w:lineRule="auto"/>
        <w:ind w:left="48" w:right="14" w:firstLine="638"/>
        <w:jc w:val="left"/>
        <w:textAlignment w:val="baseline"/>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四、财政拨款收支预算情况说明</w:t>
      </w:r>
    </w:p>
    <w:p>
      <w:pPr>
        <w:spacing w:line="540" w:lineRule="exact"/>
        <w:ind w:firstLine="640" w:firstLineChars="200"/>
        <w:rPr>
          <w:rFonts w:hint="default" w:ascii="Times New Roman" w:hAnsi="Times New Roman" w:eastAsia="方正仿宋_GBK" w:cs="Times New Roman"/>
          <w:b w:val="0"/>
          <w:bCs/>
          <w:color w:val="auto"/>
          <w:kern w:val="0"/>
          <w:sz w:val="32"/>
          <w:szCs w:val="32"/>
          <w:lang w:val="en-US" w:eastAsia="zh-CN" w:bidi="ar-SA"/>
        </w:rPr>
      </w:pPr>
      <w:r>
        <w:rPr>
          <w:rFonts w:hint="default" w:ascii="Times New Roman" w:hAnsi="Times New Roman" w:eastAsia="方正仿宋_GBK" w:cs="Times New Roman"/>
          <w:b w:val="0"/>
          <w:bCs/>
          <w:color w:val="auto"/>
          <w:kern w:val="0"/>
          <w:sz w:val="32"/>
          <w:szCs w:val="32"/>
          <w:lang w:val="en-US" w:eastAsia="zh-CN" w:bidi="ar-SA"/>
        </w:rPr>
        <w:t>九寨沟风景名胜区管理局2023年财政拨款收支总预算18,893.02万元，比2022年财政拨款收支总预算增加了1,661.22万元，主要原因</w:t>
      </w:r>
      <w:r>
        <w:rPr>
          <w:rFonts w:hint="eastAsia" w:ascii="Times New Roman" w:hAnsi="Times New Roman" w:eastAsia="方正仿宋_GBK" w:cs="Times New Roman"/>
          <w:b w:val="0"/>
          <w:bCs/>
          <w:color w:val="auto"/>
          <w:kern w:val="0"/>
          <w:sz w:val="32"/>
          <w:szCs w:val="32"/>
          <w:lang w:val="en-US" w:eastAsia="zh-CN" w:bidi="ar-SA"/>
        </w:rPr>
        <w:t>：</w:t>
      </w:r>
      <w:r>
        <w:rPr>
          <w:rFonts w:hint="default" w:ascii="Times New Roman" w:hAnsi="Times New Roman" w:eastAsia="方正仿宋_GBK" w:cs="Times New Roman"/>
          <w:b w:val="0"/>
          <w:bCs/>
          <w:color w:val="auto"/>
          <w:kern w:val="0"/>
          <w:sz w:val="32"/>
          <w:szCs w:val="32"/>
          <w:lang w:val="en-US" w:eastAsia="zh-CN" w:bidi="ar-SA"/>
        </w:rPr>
        <w:t>工资福利支出正常调薪和2023年新冠疫情过后景区游客接待人数增加，景区支出成本增加。</w:t>
      </w:r>
    </w:p>
    <w:p>
      <w:pPr>
        <w:spacing w:line="540" w:lineRule="exact"/>
        <w:ind w:firstLine="640" w:firstLineChars="200"/>
        <w:rPr>
          <w:rFonts w:hint="default" w:ascii="Times New Roman" w:hAnsi="Times New Roman" w:eastAsia="方正仿宋_GBK" w:cs="Times New Roman"/>
          <w:b w:val="0"/>
          <w:bCs/>
          <w:color w:val="auto"/>
          <w:kern w:val="0"/>
          <w:sz w:val="32"/>
          <w:szCs w:val="32"/>
          <w:lang w:val="en-US" w:eastAsia="en-US" w:bidi="ar-SA"/>
        </w:rPr>
      </w:pPr>
      <w:r>
        <w:rPr>
          <w:rFonts w:hint="default" w:ascii="Times New Roman" w:hAnsi="Times New Roman" w:eastAsia="方正仿宋_GBK" w:cs="Times New Roman"/>
          <w:b w:val="0"/>
          <w:bCs/>
          <w:color w:val="auto"/>
          <w:kern w:val="0"/>
          <w:sz w:val="32"/>
          <w:szCs w:val="32"/>
          <w:lang w:val="en-US" w:eastAsia="en-US" w:bidi="ar-SA"/>
        </w:rPr>
        <w:t>收入包括：一般公共预算拨款收入</w:t>
      </w:r>
      <w:r>
        <w:rPr>
          <w:rFonts w:hint="default" w:ascii="Times New Roman" w:hAnsi="Times New Roman" w:eastAsia="方正仿宋_GBK" w:cs="Times New Roman"/>
          <w:b w:val="0"/>
          <w:bCs/>
          <w:color w:val="auto"/>
          <w:kern w:val="0"/>
          <w:sz w:val="32"/>
          <w:szCs w:val="32"/>
          <w:lang w:val="en-US" w:eastAsia="zh-CN" w:bidi="ar-SA"/>
        </w:rPr>
        <w:t>18,893.02</w:t>
      </w:r>
      <w:r>
        <w:rPr>
          <w:rFonts w:hint="default" w:ascii="Times New Roman" w:hAnsi="Times New Roman" w:eastAsia="方正仿宋_GBK" w:cs="Times New Roman"/>
          <w:b w:val="0"/>
          <w:bCs/>
          <w:color w:val="auto"/>
          <w:kern w:val="0"/>
          <w:sz w:val="32"/>
          <w:szCs w:val="32"/>
          <w:lang w:val="en-US" w:eastAsia="en-US" w:bidi="ar-SA"/>
        </w:rPr>
        <w:t>万元。</w:t>
      </w:r>
    </w:p>
    <w:p>
      <w:pPr>
        <w:spacing w:line="540" w:lineRule="exact"/>
        <w:ind w:firstLine="640" w:firstLineChars="200"/>
        <w:rPr>
          <w:rFonts w:hint="default" w:ascii="Times New Roman" w:hAnsi="Times New Roman" w:eastAsia="方正仿宋_GBK" w:cs="Times New Roman"/>
          <w:b w:val="0"/>
          <w:bCs/>
          <w:color w:val="auto"/>
          <w:kern w:val="0"/>
          <w:sz w:val="32"/>
          <w:szCs w:val="32"/>
          <w:lang w:val="en-US" w:eastAsia="en-US" w:bidi="ar-SA"/>
        </w:rPr>
      </w:pPr>
      <w:r>
        <w:rPr>
          <w:rFonts w:hint="eastAsia" w:ascii="Times New Roman" w:hAnsi="Times New Roman" w:eastAsia="仿宋" w:cs="Times New Roman"/>
          <w:b w:val="0"/>
          <w:bCs w:val="0"/>
          <w:color w:val="auto"/>
          <w:sz w:val="32"/>
          <w:szCs w:val="32"/>
          <w:lang w:eastAsia="zh-CN"/>
        </w:rPr>
        <w:t>支出包括：</w:t>
      </w:r>
      <w:r>
        <w:rPr>
          <w:rFonts w:hint="default" w:ascii="Times New Roman" w:hAnsi="Times New Roman" w:eastAsia="方正仿宋_GBK" w:cs="Times New Roman"/>
          <w:b w:val="0"/>
          <w:bCs/>
          <w:color w:val="auto"/>
          <w:kern w:val="0"/>
          <w:sz w:val="32"/>
          <w:szCs w:val="32"/>
          <w:lang w:val="en-US" w:eastAsia="en-US" w:bidi="ar-SA"/>
        </w:rPr>
        <w:t>文化旅游体育与传媒支出</w:t>
      </w:r>
      <w:r>
        <w:rPr>
          <w:rFonts w:hint="eastAsia" w:ascii="Times New Roman" w:hAnsi="Times New Roman" w:eastAsia="方正仿宋_GBK" w:cs="Times New Roman"/>
          <w:sz w:val="32"/>
          <w:szCs w:val="32"/>
          <w:lang w:val="en-US" w:eastAsia="zh-CN"/>
        </w:rPr>
        <w:t>15,817.45</w:t>
      </w:r>
      <w:r>
        <w:rPr>
          <w:rFonts w:hint="default" w:ascii="Times New Roman" w:hAnsi="Times New Roman" w:eastAsia="方正仿宋_GBK" w:cs="Times New Roman"/>
          <w:b w:val="0"/>
          <w:bCs/>
          <w:color w:val="auto"/>
          <w:kern w:val="0"/>
          <w:sz w:val="32"/>
          <w:szCs w:val="32"/>
          <w:lang w:val="en-US" w:eastAsia="en-US" w:bidi="ar-SA"/>
        </w:rPr>
        <w:t>万元，社会保障和就业支出</w:t>
      </w:r>
      <w:r>
        <w:rPr>
          <w:rFonts w:hint="default" w:ascii="Times New Roman" w:hAnsi="Times New Roman" w:cs="Times New Roman"/>
          <w:sz w:val="32"/>
          <w:szCs w:val="32"/>
        </w:rPr>
        <w:t>1,471.61</w:t>
      </w:r>
      <w:r>
        <w:rPr>
          <w:rFonts w:hint="default" w:ascii="Times New Roman" w:hAnsi="Times New Roman" w:eastAsia="方正仿宋_GBK" w:cs="Times New Roman"/>
          <w:b w:val="0"/>
          <w:bCs/>
          <w:color w:val="auto"/>
          <w:kern w:val="0"/>
          <w:sz w:val="32"/>
          <w:szCs w:val="32"/>
          <w:lang w:val="en-US" w:eastAsia="en-US" w:bidi="ar-SA"/>
        </w:rPr>
        <w:t>万元，卫生健康支出</w:t>
      </w:r>
      <w:r>
        <w:rPr>
          <w:rFonts w:hint="default" w:ascii="Times New Roman" w:hAnsi="Times New Roman" w:cs="Times New Roman"/>
          <w:sz w:val="32"/>
          <w:szCs w:val="32"/>
          <w:lang w:val="en-US" w:eastAsia="zh-CN"/>
        </w:rPr>
        <w:t>675.64</w:t>
      </w:r>
      <w:r>
        <w:rPr>
          <w:rFonts w:hint="default" w:ascii="Times New Roman" w:hAnsi="Times New Roman" w:eastAsia="方正仿宋_GBK" w:cs="Times New Roman"/>
          <w:b w:val="0"/>
          <w:bCs/>
          <w:color w:val="auto"/>
          <w:kern w:val="0"/>
          <w:sz w:val="32"/>
          <w:szCs w:val="32"/>
          <w:lang w:val="en-US" w:eastAsia="en-US" w:bidi="ar-SA"/>
        </w:rPr>
        <w:t>万元，住房保障支出</w:t>
      </w:r>
      <w:r>
        <w:rPr>
          <w:rFonts w:hint="default" w:ascii="Times New Roman" w:hAnsi="Times New Roman" w:cs="Times New Roman"/>
          <w:sz w:val="32"/>
          <w:szCs w:val="32"/>
          <w:lang w:val="en-US" w:eastAsia="zh-CN"/>
        </w:rPr>
        <w:t>928.32</w:t>
      </w:r>
      <w:r>
        <w:rPr>
          <w:rFonts w:hint="default" w:ascii="Times New Roman" w:hAnsi="Times New Roman" w:eastAsia="方正仿宋_GBK" w:cs="Times New Roman"/>
          <w:b w:val="0"/>
          <w:bCs/>
          <w:color w:val="auto"/>
          <w:kern w:val="0"/>
          <w:sz w:val="32"/>
          <w:szCs w:val="32"/>
          <w:lang w:val="en-US" w:eastAsia="en-US" w:bidi="ar-SA"/>
        </w:rPr>
        <w:t>万元。</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五、一般公共预算当年拨款情况说明</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（一）一般公共预算当年拨款规模变化情况</w:t>
      </w:r>
    </w:p>
    <w:p>
      <w:pPr>
        <w:spacing w:line="540" w:lineRule="exact"/>
        <w:ind w:firstLine="640" w:firstLineChars="200"/>
        <w:rPr>
          <w:rFonts w:hint="default" w:ascii="Times New Roman" w:hAnsi="Times New Roman" w:eastAsia="方正仿宋_GBK" w:cs="Times New Roman"/>
          <w:b w:val="0"/>
          <w:bCs/>
          <w:color w:val="auto"/>
          <w:kern w:val="0"/>
          <w:sz w:val="32"/>
          <w:szCs w:val="32"/>
          <w:lang w:val="en-US" w:eastAsia="en-US" w:bidi="ar-SA"/>
        </w:rPr>
      </w:pPr>
      <w:r>
        <w:rPr>
          <w:rFonts w:hint="default" w:ascii="Times New Roman" w:hAnsi="Times New Roman" w:eastAsia="方正仿宋_GBK" w:cs="Times New Roman"/>
          <w:b w:val="0"/>
          <w:bCs/>
          <w:color w:val="auto"/>
          <w:kern w:val="0"/>
          <w:sz w:val="32"/>
          <w:szCs w:val="32"/>
          <w:lang w:val="en-US" w:eastAsia="zh-CN" w:bidi="ar-SA"/>
        </w:rPr>
        <w:t>九寨沟管理局</w:t>
      </w:r>
      <w:r>
        <w:rPr>
          <w:rFonts w:hint="default" w:ascii="Times New Roman" w:hAnsi="Times New Roman" w:eastAsia="方正仿宋_GBK" w:cs="Times New Roman"/>
          <w:b w:val="0"/>
          <w:bCs/>
          <w:color w:val="auto"/>
          <w:kern w:val="0"/>
          <w:sz w:val="32"/>
          <w:szCs w:val="32"/>
          <w:lang w:val="en-US" w:eastAsia="en-US" w:bidi="ar-SA"/>
        </w:rPr>
        <w:t>202</w:t>
      </w:r>
      <w:r>
        <w:rPr>
          <w:rFonts w:hint="eastAsia" w:ascii="Times New Roman" w:hAnsi="Times New Roman" w:eastAsia="方正仿宋_GBK" w:cs="Times New Roman"/>
          <w:b w:val="0"/>
          <w:bCs/>
          <w:color w:val="auto"/>
          <w:kern w:val="0"/>
          <w:sz w:val="32"/>
          <w:szCs w:val="32"/>
          <w:lang w:val="en-US" w:eastAsia="zh-CN" w:bidi="ar-SA"/>
        </w:rPr>
        <w:t>3</w:t>
      </w:r>
      <w:r>
        <w:rPr>
          <w:rFonts w:hint="default" w:ascii="Times New Roman" w:hAnsi="Times New Roman" w:eastAsia="方正仿宋_GBK" w:cs="Times New Roman"/>
          <w:b w:val="0"/>
          <w:bCs/>
          <w:color w:val="auto"/>
          <w:kern w:val="0"/>
          <w:sz w:val="32"/>
          <w:szCs w:val="32"/>
          <w:lang w:val="en-US" w:eastAsia="en-US" w:bidi="ar-SA"/>
        </w:rPr>
        <w:t>年一般公共预算当年拨款</w:t>
      </w:r>
      <w:r>
        <w:rPr>
          <w:rFonts w:hint="default" w:ascii="Times New Roman" w:hAnsi="Times New Roman" w:eastAsia="方正仿宋_GBK" w:cs="Times New Roman"/>
          <w:b w:val="0"/>
          <w:bCs/>
          <w:color w:val="auto"/>
          <w:kern w:val="0"/>
          <w:sz w:val="32"/>
          <w:szCs w:val="32"/>
          <w:lang w:val="en-US" w:eastAsia="zh-CN" w:bidi="ar-SA"/>
        </w:rPr>
        <w:t>18,893.02</w:t>
      </w:r>
      <w:r>
        <w:rPr>
          <w:rFonts w:hint="default" w:ascii="Times New Roman" w:hAnsi="Times New Roman" w:eastAsia="方正仿宋_GBK" w:cs="Times New Roman"/>
          <w:b w:val="0"/>
          <w:bCs/>
          <w:color w:val="auto"/>
          <w:kern w:val="0"/>
          <w:sz w:val="32"/>
          <w:szCs w:val="32"/>
          <w:lang w:val="en-US" w:eastAsia="en-US" w:bidi="ar-SA"/>
        </w:rPr>
        <w:t>万元，比202</w:t>
      </w:r>
      <w:r>
        <w:rPr>
          <w:rFonts w:hint="eastAsia" w:ascii="Times New Roman" w:hAnsi="Times New Roman" w:eastAsia="方正仿宋_GBK" w:cs="Times New Roman"/>
          <w:b w:val="0"/>
          <w:bCs/>
          <w:color w:val="auto"/>
          <w:kern w:val="0"/>
          <w:sz w:val="32"/>
          <w:szCs w:val="32"/>
          <w:lang w:val="en-US" w:eastAsia="zh-CN" w:bidi="ar-SA"/>
        </w:rPr>
        <w:t>2</w:t>
      </w:r>
      <w:r>
        <w:rPr>
          <w:rFonts w:hint="default" w:ascii="Times New Roman" w:hAnsi="Times New Roman" w:eastAsia="方正仿宋_GBK" w:cs="Times New Roman"/>
          <w:b w:val="0"/>
          <w:bCs/>
          <w:color w:val="auto"/>
          <w:kern w:val="0"/>
          <w:sz w:val="32"/>
          <w:szCs w:val="32"/>
          <w:lang w:val="en-US" w:eastAsia="en-US" w:bidi="ar-SA"/>
        </w:rPr>
        <w:t>年预算数增加</w:t>
      </w:r>
      <w:r>
        <w:rPr>
          <w:rFonts w:hint="eastAsia" w:ascii="Times New Roman" w:hAnsi="Times New Roman" w:eastAsia="方正仿宋_GBK" w:cs="Times New Roman"/>
          <w:b w:val="0"/>
          <w:bCs/>
          <w:color w:val="auto"/>
          <w:kern w:val="0"/>
          <w:sz w:val="32"/>
          <w:szCs w:val="32"/>
          <w:lang w:val="en-US" w:eastAsia="zh-CN" w:bidi="ar-SA"/>
        </w:rPr>
        <w:t>1,661.22</w:t>
      </w:r>
      <w:r>
        <w:rPr>
          <w:rFonts w:hint="default" w:ascii="Times New Roman" w:hAnsi="Times New Roman" w:eastAsia="方正仿宋_GBK" w:cs="Times New Roman"/>
          <w:b w:val="0"/>
          <w:bCs/>
          <w:color w:val="auto"/>
          <w:kern w:val="0"/>
          <w:sz w:val="32"/>
          <w:szCs w:val="32"/>
          <w:lang w:val="en-US" w:eastAsia="en-US" w:bidi="ar-SA"/>
        </w:rPr>
        <w:t>万元，主要原因</w:t>
      </w:r>
      <w:r>
        <w:rPr>
          <w:rFonts w:hint="default" w:ascii="Times New Roman" w:hAnsi="Times New Roman" w:eastAsia="方正仿宋_GBK" w:cs="Times New Roman"/>
          <w:b w:val="0"/>
          <w:bCs/>
          <w:color w:val="auto"/>
          <w:kern w:val="0"/>
          <w:sz w:val="32"/>
          <w:szCs w:val="32"/>
          <w:lang w:val="en-US" w:eastAsia="zh-CN" w:bidi="ar-SA"/>
        </w:rPr>
        <w:t>：</w:t>
      </w:r>
      <w:r>
        <w:rPr>
          <w:rFonts w:hint="default" w:ascii="Times New Roman" w:hAnsi="Times New Roman" w:eastAsia="方正仿宋_GBK" w:cs="Times New Roman"/>
          <w:b w:val="0"/>
          <w:bCs/>
          <w:color w:val="auto"/>
          <w:kern w:val="0"/>
          <w:sz w:val="32"/>
          <w:szCs w:val="32"/>
          <w:lang w:val="en-US" w:eastAsia="en-US" w:bidi="ar-SA"/>
        </w:rPr>
        <w:t>工资福利支出正常调薪和2023年新冠疫情过后景区游客接待人数增加，景区支出成本增加</w:t>
      </w:r>
      <w:r>
        <w:rPr>
          <w:rFonts w:hint="eastAsia" w:ascii="Times New Roman" w:hAnsi="Times New Roman" w:eastAsia="方正仿宋_GBK" w:cs="Times New Roman"/>
          <w:b w:val="0"/>
          <w:bCs/>
          <w:color w:val="auto"/>
          <w:kern w:val="0"/>
          <w:sz w:val="32"/>
          <w:szCs w:val="32"/>
          <w:lang w:val="en-US" w:eastAsia="zh-CN" w:bidi="ar-SA"/>
        </w:rPr>
        <w:t>。</w:t>
      </w:r>
    </w:p>
    <w:p>
      <w:pPr>
        <w:ind w:firstLine="640" w:firstLineChars="200"/>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eastAsia="zh-CN"/>
        </w:rPr>
        <w:t>（</w:t>
      </w:r>
      <w:r>
        <w:rPr>
          <w:rFonts w:hint="eastAsia" w:ascii="Times New Roman" w:hAnsi="Times New Roman" w:eastAsia="楷体" w:cs="Times New Roman"/>
          <w:sz w:val="32"/>
          <w:szCs w:val="32"/>
          <w:lang w:val="en-US" w:eastAsia="zh-CN"/>
        </w:rPr>
        <w:t>二</w:t>
      </w: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一般公共预算当年拨款结构情况</w:t>
      </w:r>
    </w:p>
    <w:p>
      <w:pPr>
        <w:pStyle w:val="14"/>
        <w:numPr>
          <w:ilvl w:val="0"/>
          <w:numId w:val="0"/>
        </w:numPr>
        <w:spacing w:before="0" w:line="360" w:lineRule="auto"/>
        <w:ind w:firstLine="640" w:firstLineChars="200"/>
        <w:jc w:val="both"/>
        <w:rPr>
          <w:rFonts w:hint="default" w:ascii="Times New Roman" w:hAnsi="Times New Roman" w:cs="Times New Roman"/>
          <w:kern w:val="2"/>
          <w:sz w:val="32"/>
          <w:szCs w:val="32"/>
        </w:rPr>
      </w:pPr>
      <w:r>
        <w:rPr>
          <w:rFonts w:hint="default" w:ascii="Times New Roman" w:hAnsi="Times New Roman" w:cs="Times New Roman"/>
          <w:sz w:val="32"/>
          <w:szCs w:val="32"/>
        </w:rPr>
        <w:t>文化旅游体育与传媒</w:t>
      </w:r>
      <w:r>
        <w:rPr>
          <w:rFonts w:hint="default" w:ascii="Times New Roman" w:hAnsi="Times New Roman" w:cs="Times New Roman"/>
          <w:sz w:val="32"/>
          <w:szCs w:val="32"/>
          <w:lang w:val="en-US" w:eastAsia="zh-CN"/>
        </w:rPr>
        <w:t>支出</w:t>
      </w:r>
      <w:r>
        <w:rPr>
          <w:rFonts w:hint="eastAsia" w:ascii="Times New Roman" w:hAnsi="Times New Roman" w:eastAsia="方正仿宋_GBK" w:cs="Times New Roman"/>
          <w:sz w:val="32"/>
          <w:szCs w:val="32"/>
          <w:lang w:val="en-US" w:eastAsia="zh-CN"/>
        </w:rPr>
        <w:t>15,817.45</w:t>
      </w:r>
      <w:r>
        <w:rPr>
          <w:rFonts w:hint="default" w:ascii="Times New Roman" w:hAnsi="Times New Roman" w:cs="Times New Roman"/>
          <w:sz w:val="32"/>
          <w:szCs w:val="32"/>
        </w:rPr>
        <w:t>万元，占</w:t>
      </w:r>
      <w:r>
        <w:rPr>
          <w:rFonts w:hint="eastAsia" w:ascii="Times New Roman" w:hAnsi="Times New Roman" w:cs="Times New Roman"/>
          <w:sz w:val="32"/>
          <w:szCs w:val="32"/>
          <w:lang w:val="en-US" w:eastAsia="zh-CN"/>
        </w:rPr>
        <w:t>83.72</w:t>
      </w:r>
      <w:r>
        <w:rPr>
          <w:rFonts w:hint="default" w:ascii="Times New Roman" w:hAnsi="Times New Roman" w:cs="Times New Roman"/>
          <w:sz w:val="32"/>
          <w:szCs w:val="32"/>
        </w:rPr>
        <w:t>%；社会保障和就业支出1,471.61万元，占</w:t>
      </w:r>
      <w:r>
        <w:rPr>
          <w:rFonts w:hint="eastAsia" w:ascii="Times New Roman" w:hAnsi="Times New Roman" w:cs="Times New Roman"/>
          <w:sz w:val="32"/>
          <w:szCs w:val="32"/>
          <w:lang w:val="en-US" w:eastAsia="zh-CN"/>
        </w:rPr>
        <w:t>7.79</w:t>
      </w:r>
      <w:r>
        <w:rPr>
          <w:rFonts w:hint="default" w:ascii="Times New Roman" w:hAnsi="Times New Roman" w:cs="Times New Roman"/>
          <w:sz w:val="32"/>
          <w:szCs w:val="32"/>
        </w:rPr>
        <w:t>%；卫生健康支出</w:t>
      </w:r>
      <w:r>
        <w:rPr>
          <w:rFonts w:hint="default" w:ascii="Times New Roman" w:hAnsi="Times New Roman" w:cs="Times New Roman"/>
          <w:sz w:val="32"/>
          <w:szCs w:val="32"/>
          <w:lang w:val="en-US" w:eastAsia="zh-CN"/>
        </w:rPr>
        <w:t>675.64</w:t>
      </w:r>
      <w:r>
        <w:rPr>
          <w:rFonts w:hint="default" w:ascii="Times New Roman" w:hAnsi="Times New Roman" w:cs="Times New Roman"/>
          <w:sz w:val="32"/>
          <w:szCs w:val="32"/>
        </w:rPr>
        <w:t>万元，占</w:t>
      </w:r>
      <w:r>
        <w:rPr>
          <w:rFonts w:hint="eastAsia" w:ascii="Times New Roman" w:hAnsi="Times New Roman" w:cs="Times New Roman"/>
          <w:sz w:val="32"/>
          <w:szCs w:val="32"/>
          <w:lang w:val="en-US" w:eastAsia="zh-CN"/>
        </w:rPr>
        <w:t>3.58</w:t>
      </w:r>
      <w:r>
        <w:rPr>
          <w:rFonts w:hint="default" w:ascii="Times New Roman" w:hAnsi="Times New Roman" w:cs="Times New Roman"/>
          <w:sz w:val="32"/>
          <w:szCs w:val="32"/>
        </w:rPr>
        <w:t>%；住房保障支出</w:t>
      </w:r>
      <w:r>
        <w:rPr>
          <w:rFonts w:hint="default" w:ascii="Times New Roman" w:hAnsi="Times New Roman" w:cs="Times New Roman"/>
          <w:sz w:val="32"/>
          <w:szCs w:val="32"/>
          <w:lang w:val="en-US" w:eastAsia="zh-CN"/>
        </w:rPr>
        <w:t>928.32</w:t>
      </w:r>
      <w:r>
        <w:rPr>
          <w:rFonts w:hint="default" w:ascii="Times New Roman" w:hAnsi="Times New Roman" w:cs="Times New Roman"/>
          <w:sz w:val="32"/>
          <w:szCs w:val="32"/>
        </w:rPr>
        <w:t>万元，占</w:t>
      </w:r>
      <w:r>
        <w:rPr>
          <w:rFonts w:hint="eastAsia" w:ascii="Times New Roman" w:hAnsi="Times New Roman" w:cs="Times New Roman"/>
          <w:sz w:val="32"/>
          <w:szCs w:val="32"/>
          <w:lang w:val="en-US" w:eastAsia="zh-CN"/>
        </w:rPr>
        <w:t>4.91</w:t>
      </w:r>
      <w:r>
        <w:rPr>
          <w:rFonts w:hint="default" w:ascii="Times New Roman" w:hAnsi="Times New Roman" w:cs="Times New Roman"/>
          <w:sz w:val="32"/>
          <w:szCs w:val="32"/>
        </w:rPr>
        <w:t>%。</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（三）一般公共预算当年拨款具体使用情况</w:t>
      </w:r>
    </w:p>
    <w:p>
      <w:pPr>
        <w:pStyle w:val="14"/>
        <w:spacing w:before="0" w:line="360" w:lineRule="auto"/>
        <w:ind w:firstLine="660"/>
        <w:rPr>
          <w:rFonts w:hint="default" w:ascii="Times New Roman" w:hAnsi="Times New Roman" w:cs="Times New Roman"/>
          <w:kern w:val="2"/>
          <w:sz w:val="32"/>
          <w:szCs w:val="32"/>
        </w:rPr>
      </w:pPr>
      <w:r>
        <w:rPr>
          <w:rFonts w:hint="default" w:ascii="Times New Roman" w:hAnsi="Times New Roman" w:cs="Times New Roman"/>
          <w:kern w:val="2"/>
          <w:sz w:val="32"/>
          <w:szCs w:val="32"/>
        </w:rPr>
        <w:t>1.文化旅游体育与传媒支出（</w:t>
      </w:r>
      <w:r>
        <w:rPr>
          <w:rFonts w:hint="eastAsia" w:ascii="Times New Roman" w:hAnsi="Times New Roman" w:cs="Times New Roman"/>
          <w:kern w:val="2"/>
          <w:sz w:val="32"/>
          <w:szCs w:val="32"/>
          <w:lang w:val="en-US" w:eastAsia="zh-CN"/>
        </w:rPr>
        <w:t>207</w:t>
      </w:r>
      <w:r>
        <w:rPr>
          <w:rFonts w:hint="default" w:ascii="Times New Roman" w:hAnsi="Times New Roman" w:cs="Times New Roman"/>
          <w:kern w:val="2"/>
          <w:sz w:val="32"/>
          <w:szCs w:val="32"/>
        </w:rPr>
        <w:t>）文化和旅游（</w:t>
      </w:r>
      <w:r>
        <w:rPr>
          <w:rFonts w:hint="eastAsia" w:ascii="Times New Roman" w:hAnsi="Times New Roman" w:cs="Times New Roman"/>
          <w:kern w:val="2"/>
          <w:sz w:val="32"/>
          <w:szCs w:val="32"/>
          <w:lang w:val="en-US" w:eastAsia="zh-CN"/>
        </w:rPr>
        <w:t>01</w:t>
      </w:r>
      <w:r>
        <w:rPr>
          <w:rFonts w:hint="default" w:ascii="Times New Roman" w:hAnsi="Times New Roman" w:cs="Times New Roman"/>
          <w:kern w:val="2"/>
          <w:sz w:val="32"/>
          <w:szCs w:val="32"/>
        </w:rPr>
        <w:t>）文化和旅游管理事务（</w:t>
      </w:r>
      <w:r>
        <w:rPr>
          <w:rFonts w:hint="eastAsia" w:ascii="Times New Roman" w:hAnsi="Times New Roman" w:cs="Times New Roman"/>
          <w:kern w:val="2"/>
          <w:sz w:val="32"/>
          <w:szCs w:val="32"/>
          <w:lang w:val="en-US" w:eastAsia="zh-CN"/>
        </w:rPr>
        <w:t>04</w:t>
      </w:r>
      <w:r>
        <w:rPr>
          <w:rFonts w:hint="default" w:ascii="Times New Roman" w:hAnsi="Times New Roman" w:cs="Times New Roman"/>
          <w:kern w:val="2"/>
          <w:sz w:val="32"/>
          <w:szCs w:val="32"/>
        </w:rPr>
        <w:t>）202</w:t>
      </w:r>
      <w:r>
        <w:rPr>
          <w:rFonts w:hint="eastAsia" w:ascii="Times New Roman" w:hAnsi="Times New Roman" w:cs="Times New Roman"/>
          <w:kern w:val="2"/>
          <w:sz w:val="32"/>
          <w:szCs w:val="32"/>
          <w:lang w:val="en-US" w:eastAsia="zh-CN"/>
        </w:rPr>
        <w:t>3</w:t>
      </w:r>
      <w:r>
        <w:rPr>
          <w:rFonts w:hint="default" w:ascii="Times New Roman" w:hAnsi="Times New Roman" w:cs="Times New Roman"/>
          <w:kern w:val="2"/>
          <w:sz w:val="32"/>
          <w:szCs w:val="32"/>
        </w:rPr>
        <w:t>年预算数为</w:t>
      </w:r>
      <w:r>
        <w:rPr>
          <w:rFonts w:hint="eastAsia" w:ascii="Times New Roman" w:hAnsi="Times New Roman" w:cs="Times New Roman"/>
          <w:kern w:val="2"/>
          <w:sz w:val="32"/>
          <w:szCs w:val="32"/>
          <w:lang w:val="en-US" w:eastAsia="zh-CN"/>
        </w:rPr>
        <w:t>15,817.46</w:t>
      </w:r>
      <w:r>
        <w:rPr>
          <w:rFonts w:hint="default" w:ascii="Times New Roman" w:hAnsi="Times New Roman" w:cs="Times New Roman"/>
          <w:kern w:val="2"/>
          <w:sz w:val="32"/>
          <w:szCs w:val="32"/>
        </w:rPr>
        <w:t>万元</w:t>
      </w:r>
      <w:r>
        <w:rPr>
          <w:rFonts w:hint="eastAsia" w:ascii="Times New Roman" w:hAnsi="Times New Roman" w:cs="Times New Roman"/>
          <w:kern w:val="2"/>
          <w:sz w:val="32"/>
          <w:szCs w:val="32"/>
          <w:lang w:eastAsia="zh-CN"/>
        </w:rPr>
        <w:t>，</w:t>
      </w:r>
      <w:r>
        <w:rPr>
          <w:rFonts w:hint="default" w:ascii="Times New Roman" w:hAnsi="Times New Roman" w:cs="Times New Roman"/>
          <w:kern w:val="2"/>
          <w:sz w:val="32"/>
          <w:szCs w:val="32"/>
        </w:rPr>
        <w:t>主要用于</w:t>
      </w:r>
      <w:r>
        <w:rPr>
          <w:rFonts w:hint="eastAsia" w:ascii="Times New Roman" w:hAnsi="Times New Roman" w:cs="Times New Roman"/>
          <w:kern w:val="2"/>
          <w:sz w:val="32"/>
          <w:szCs w:val="32"/>
          <w:lang w:eastAsia="zh-CN"/>
        </w:rPr>
        <w:t>：</w:t>
      </w:r>
      <w:r>
        <w:rPr>
          <w:rFonts w:hint="default" w:ascii="Times New Roman" w:hAnsi="Times New Roman" w:cs="Times New Roman"/>
          <w:kern w:val="2"/>
          <w:sz w:val="32"/>
          <w:szCs w:val="32"/>
        </w:rPr>
        <w:t>工资福利支出</w:t>
      </w:r>
      <w:r>
        <w:rPr>
          <w:rFonts w:hint="eastAsia" w:ascii="Times New Roman" w:hAnsi="Times New Roman" w:cs="Times New Roman"/>
          <w:kern w:val="2"/>
          <w:sz w:val="32"/>
          <w:szCs w:val="32"/>
          <w:lang w:val="en-US" w:eastAsia="zh-CN"/>
        </w:rPr>
        <w:t>10,450.69</w:t>
      </w:r>
      <w:r>
        <w:rPr>
          <w:rFonts w:hint="default" w:ascii="Times New Roman" w:hAnsi="Times New Roman" w:cs="Times New Roman"/>
          <w:kern w:val="2"/>
          <w:sz w:val="32"/>
          <w:szCs w:val="32"/>
        </w:rPr>
        <w:t>万元</w:t>
      </w:r>
      <w:r>
        <w:rPr>
          <w:rFonts w:hint="eastAsia" w:ascii="Times New Roman" w:hAnsi="Times New Roman" w:cs="Times New Roman"/>
          <w:kern w:val="2"/>
          <w:sz w:val="32"/>
          <w:szCs w:val="32"/>
          <w:lang w:eastAsia="zh-CN"/>
        </w:rPr>
        <w:t>；商品和服务支出</w:t>
      </w:r>
      <w:r>
        <w:rPr>
          <w:rFonts w:hint="eastAsia" w:ascii="Times New Roman" w:hAnsi="Times New Roman" w:cs="Times New Roman"/>
          <w:kern w:val="2"/>
          <w:sz w:val="32"/>
          <w:szCs w:val="32"/>
          <w:lang w:val="en-US" w:eastAsia="zh-CN"/>
        </w:rPr>
        <w:t>4,979.19万元；对个人和家庭的补助256.98</w:t>
      </w:r>
      <w:r>
        <w:rPr>
          <w:rFonts w:hint="default" w:ascii="Times New Roman" w:hAnsi="Times New Roman" w:cs="Times New Roman"/>
          <w:kern w:val="2"/>
          <w:sz w:val="32"/>
          <w:szCs w:val="32"/>
        </w:rPr>
        <w:t>万元</w:t>
      </w:r>
      <w:r>
        <w:rPr>
          <w:rFonts w:hint="eastAsia" w:ascii="Times New Roman" w:hAnsi="Times New Roman" w:cs="Times New Roman"/>
          <w:kern w:val="2"/>
          <w:sz w:val="32"/>
          <w:szCs w:val="32"/>
          <w:lang w:val="en-US" w:eastAsia="zh-CN"/>
        </w:rPr>
        <w:t>；资本性支出130.60</w:t>
      </w:r>
      <w:r>
        <w:rPr>
          <w:rFonts w:hint="default" w:ascii="Times New Roman" w:hAnsi="Times New Roman" w:cs="Times New Roman"/>
          <w:kern w:val="2"/>
          <w:sz w:val="32"/>
          <w:szCs w:val="32"/>
        </w:rPr>
        <w:t>万元。</w:t>
      </w:r>
    </w:p>
    <w:p>
      <w:pPr>
        <w:pStyle w:val="14"/>
        <w:spacing w:before="0" w:line="360" w:lineRule="auto"/>
        <w:ind w:firstLine="660"/>
        <w:rPr>
          <w:rFonts w:hint="default" w:ascii="Times New Roman" w:hAnsi="Times New Roman" w:cs="Times New Roman"/>
          <w:kern w:val="2"/>
          <w:sz w:val="32"/>
          <w:szCs w:val="32"/>
        </w:rPr>
      </w:pPr>
      <w:r>
        <w:rPr>
          <w:rFonts w:hint="eastAsia" w:ascii="Times New Roman" w:hAnsi="Times New Roman" w:cs="Times New Roman"/>
          <w:kern w:val="2"/>
          <w:sz w:val="32"/>
          <w:szCs w:val="32"/>
          <w:lang w:val="en-US" w:eastAsia="zh-CN"/>
        </w:rPr>
        <w:t>2.</w:t>
      </w:r>
      <w:r>
        <w:rPr>
          <w:rFonts w:hint="default" w:ascii="Times New Roman" w:hAnsi="Times New Roman" w:cs="Times New Roman"/>
          <w:kern w:val="2"/>
          <w:sz w:val="32"/>
          <w:szCs w:val="32"/>
        </w:rPr>
        <w:t>社会保障和就业支出（</w:t>
      </w:r>
      <w:r>
        <w:rPr>
          <w:rFonts w:hint="eastAsia" w:ascii="Times New Roman" w:hAnsi="Times New Roman" w:cs="Times New Roman"/>
          <w:kern w:val="2"/>
          <w:sz w:val="32"/>
          <w:szCs w:val="32"/>
          <w:lang w:val="en-US" w:eastAsia="zh-CN"/>
        </w:rPr>
        <w:t>208</w:t>
      </w:r>
      <w:r>
        <w:rPr>
          <w:rFonts w:hint="default" w:ascii="Times New Roman" w:hAnsi="Times New Roman" w:cs="Times New Roman"/>
          <w:kern w:val="2"/>
          <w:sz w:val="32"/>
          <w:szCs w:val="32"/>
        </w:rPr>
        <w:t>）行政事业单位养老支出（</w:t>
      </w:r>
      <w:r>
        <w:rPr>
          <w:rFonts w:hint="eastAsia" w:ascii="Times New Roman" w:hAnsi="Times New Roman" w:cs="Times New Roman"/>
          <w:kern w:val="2"/>
          <w:sz w:val="32"/>
          <w:szCs w:val="32"/>
          <w:lang w:val="en-US" w:eastAsia="zh-CN"/>
        </w:rPr>
        <w:t>05</w:t>
      </w:r>
      <w:r>
        <w:rPr>
          <w:rFonts w:hint="default" w:ascii="Times New Roman" w:hAnsi="Times New Roman" w:cs="Times New Roman"/>
          <w:kern w:val="2"/>
          <w:sz w:val="32"/>
          <w:szCs w:val="32"/>
        </w:rPr>
        <w:t>）机关事业单位基本养老保险缴费支出（</w:t>
      </w:r>
      <w:r>
        <w:rPr>
          <w:rFonts w:hint="eastAsia" w:ascii="Times New Roman" w:hAnsi="Times New Roman" w:cs="Times New Roman"/>
          <w:kern w:val="2"/>
          <w:sz w:val="32"/>
          <w:szCs w:val="32"/>
          <w:lang w:val="en-US" w:eastAsia="zh-CN"/>
        </w:rPr>
        <w:t>05</w:t>
      </w:r>
      <w:r>
        <w:rPr>
          <w:rFonts w:hint="default" w:ascii="Times New Roman" w:hAnsi="Times New Roman" w:cs="Times New Roman"/>
          <w:kern w:val="2"/>
          <w:sz w:val="32"/>
          <w:szCs w:val="32"/>
        </w:rPr>
        <w:t>）202</w:t>
      </w:r>
      <w:r>
        <w:rPr>
          <w:rFonts w:hint="eastAsia" w:ascii="Times New Roman" w:hAnsi="Times New Roman" w:cs="Times New Roman"/>
          <w:kern w:val="2"/>
          <w:sz w:val="32"/>
          <w:szCs w:val="32"/>
          <w:lang w:val="en-US" w:eastAsia="zh-CN"/>
        </w:rPr>
        <w:t>3</w:t>
      </w:r>
      <w:r>
        <w:rPr>
          <w:rFonts w:hint="default" w:ascii="Times New Roman" w:hAnsi="Times New Roman" w:cs="Times New Roman"/>
          <w:kern w:val="2"/>
          <w:sz w:val="32"/>
          <w:szCs w:val="32"/>
        </w:rPr>
        <w:t>年预算数为</w:t>
      </w:r>
      <w:r>
        <w:rPr>
          <w:rFonts w:hint="eastAsia" w:ascii="Times New Roman" w:hAnsi="Times New Roman" w:cs="Times New Roman"/>
          <w:kern w:val="2"/>
          <w:sz w:val="32"/>
          <w:szCs w:val="32"/>
          <w:lang w:val="en-US" w:eastAsia="zh-CN"/>
        </w:rPr>
        <w:t>981.07</w:t>
      </w:r>
      <w:r>
        <w:rPr>
          <w:rFonts w:hint="default" w:ascii="Times New Roman" w:hAnsi="Times New Roman" w:cs="Times New Roman"/>
          <w:kern w:val="2"/>
          <w:sz w:val="32"/>
          <w:szCs w:val="32"/>
        </w:rPr>
        <w:t>万元，主要用于单位基本养老保险缴费支出。</w:t>
      </w:r>
    </w:p>
    <w:p>
      <w:pPr>
        <w:pStyle w:val="14"/>
        <w:spacing w:before="0" w:line="360" w:lineRule="auto"/>
        <w:ind w:firstLine="660"/>
        <w:rPr>
          <w:rFonts w:hint="default" w:ascii="Times New Roman" w:hAnsi="Times New Roman" w:cs="Times New Roman"/>
          <w:kern w:val="2"/>
          <w:sz w:val="32"/>
          <w:szCs w:val="32"/>
        </w:rPr>
      </w:pPr>
      <w:r>
        <w:rPr>
          <w:rFonts w:hint="eastAsia" w:ascii="Times New Roman" w:hAnsi="Times New Roman" w:cs="Times New Roman"/>
          <w:kern w:val="2"/>
          <w:sz w:val="32"/>
          <w:szCs w:val="32"/>
          <w:lang w:val="en-US" w:eastAsia="zh-CN"/>
        </w:rPr>
        <w:t>3</w:t>
      </w:r>
      <w:r>
        <w:rPr>
          <w:rFonts w:hint="default" w:ascii="Times New Roman" w:hAnsi="Times New Roman" w:cs="Times New Roman"/>
          <w:kern w:val="2"/>
          <w:sz w:val="32"/>
          <w:szCs w:val="32"/>
        </w:rPr>
        <w:t>.社会保障和就业支出（</w:t>
      </w:r>
      <w:r>
        <w:rPr>
          <w:rFonts w:hint="eastAsia" w:ascii="Times New Roman" w:hAnsi="Times New Roman" w:cs="Times New Roman"/>
          <w:kern w:val="2"/>
          <w:sz w:val="32"/>
          <w:szCs w:val="32"/>
          <w:lang w:val="en-US" w:eastAsia="zh-CN"/>
        </w:rPr>
        <w:t>208</w:t>
      </w:r>
      <w:r>
        <w:rPr>
          <w:rFonts w:hint="default" w:ascii="Times New Roman" w:hAnsi="Times New Roman" w:cs="Times New Roman"/>
          <w:kern w:val="2"/>
          <w:sz w:val="32"/>
          <w:szCs w:val="32"/>
        </w:rPr>
        <w:t>）行政事业单位养老支出（</w:t>
      </w:r>
      <w:r>
        <w:rPr>
          <w:rFonts w:hint="eastAsia" w:ascii="Times New Roman" w:hAnsi="Times New Roman" w:cs="Times New Roman"/>
          <w:kern w:val="2"/>
          <w:sz w:val="32"/>
          <w:szCs w:val="32"/>
          <w:lang w:val="en-US" w:eastAsia="zh-CN"/>
        </w:rPr>
        <w:t>05</w:t>
      </w:r>
      <w:r>
        <w:rPr>
          <w:rFonts w:hint="default" w:ascii="Times New Roman" w:hAnsi="Times New Roman" w:cs="Times New Roman"/>
          <w:kern w:val="2"/>
          <w:sz w:val="32"/>
          <w:szCs w:val="32"/>
        </w:rPr>
        <w:t>）机关事业单位职业年金缴费支出（</w:t>
      </w:r>
      <w:r>
        <w:rPr>
          <w:rFonts w:hint="eastAsia" w:ascii="Times New Roman" w:hAnsi="Times New Roman" w:cs="Times New Roman"/>
          <w:kern w:val="2"/>
          <w:sz w:val="32"/>
          <w:szCs w:val="32"/>
          <w:lang w:val="en-US" w:eastAsia="zh-CN"/>
        </w:rPr>
        <w:t>06</w:t>
      </w:r>
      <w:r>
        <w:rPr>
          <w:rFonts w:hint="default" w:ascii="Times New Roman" w:hAnsi="Times New Roman" w:cs="Times New Roman"/>
          <w:kern w:val="2"/>
          <w:sz w:val="32"/>
          <w:szCs w:val="32"/>
        </w:rPr>
        <w:t>）202</w:t>
      </w:r>
      <w:r>
        <w:rPr>
          <w:rFonts w:hint="eastAsia" w:ascii="Times New Roman" w:hAnsi="Times New Roman" w:cs="Times New Roman"/>
          <w:kern w:val="2"/>
          <w:sz w:val="32"/>
          <w:szCs w:val="32"/>
          <w:lang w:val="en-US" w:eastAsia="zh-CN"/>
        </w:rPr>
        <w:t>3</w:t>
      </w:r>
      <w:r>
        <w:rPr>
          <w:rFonts w:hint="default" w:ascii="Times New Roman" w:hAnsi="Times New Roman" w:cs="Times New Roman"/>
          <w:kern w:val="2"/>
          <w:sz w:val="32"/>
          <w:szCs w:val="32"/>
        </w:rPr>
        <w:t>年预算数为</w:t>
      </w:r>
      <w:r>
        <w:rPr>
          <w:rFonts w:hint="eastAsia" w:ascii="Times New Roman" w:hAnsi="Times New Roman" w:cs="Times New Roman"/>
          <w:kern w:val="2"/>
          <w:sz w:val="32"/>
          <w:szCs w:val="32"/>
          <w:lang w:val="en-US" w:eastAsia="zh-CN"/>
        </w:rPr>
        <w:t>490.54</w:t>
      </w:r>
      <w:r>
        <w:rPr>
          <w:rFonts w:hint="default" w:ascii="Times New Roman" w:hAnsi="Times New Roman" w:cs="Times New Roman"/>
          <w:kern w:val="2"/>
          <w:sz w:val="32"/>
          <w:szCs w:val="32"/>
        </w:rPr>
        <w:t>万元，主要用于单位职业年金缴费支出。</w:t>
      </w:r>
    </w:p>
    <w:p>
      <w:pPr>
        <w:pStyle w:val="14"/>
        <w:spacing w:before="0" w:line="360" w:lineRule="auto"/>
        <w:ind w:firstLine="660"/>
        <w:rPr>
          <w:rFonts w:hint="default" w:ascii="Times New Roman" w:hAnsi="Times New Roman" w:cs="Times New Roman"/>
          <w:kern w:val="2"/>
          <w:sz w:val="32"/>
          <w:szCs w:val="32"/>
        </w:rPr>
      </w:pPr>
      <w:r>
        <w:rPr>
          <w:rFonts w:hint="eastAsia" w:ascii="Times New Roman" w:hAnsi="Times New Roman" w:cs="Times New Roman"/>
          <w:kern w:val="2"/>
          <w:sz w:val="32"/>
          <w:szCs w:val="32"/>
          <w:lang w:val="en-US" w:eastAsia="zh-CN"/>
        </w:rPr>
        <w:t>4</w:t>
      </w:r>
      <w:r>
        <w:rPr>
          <w:rFonts w:hint="default" w:ascii="Times New Roman" w:hAnsi="Times New Roman" w:cs="Times New Roman"/>
          <w:kern w:val="2"/>
          <w:sz w:val="32"/>
          <w:szCs w:val="32"/>
        </w:rPr>
        <w:t>.卫生健康支出（</w:t>
      </w:r>
      <w:r>
        <w:rPr>
          <w:rFonts w:hint="eastAsia" w:ascii="Times New Roman" w:hAnsi="Times New Roman" w:cs="Times New Roman"/>
          <w:kern w:val="2"/>
          <w:sz w:val="32"/>
          <w:szCs w:val="32"/>
          <w:lang w:val="en-US" w:eastAsia="zh-CN"/>
        </w:rPr>
        <w:t>210</w:t>
      </w:r>
      <w:r>
        <w:rPr>
          <w:rFonts w:hint="default" w:ascii="Times New Roman" w:hAnsi="Times New Roman" w:cs="Times New Roman"/>
          <w:kern w:val="2"/>
          <w:sz w:val="32"/>
          <w:szCs w:val="32"/>
        </w:rPr>
        <w:t>）行政事业单位医疗（</w:t>
      </w:r>
      <w:r>
        <w:rPr>
          <w:rFonts w:hint="eastAsia" w:ascii="Times New Roman" w:hAnsi="Times New Roman" w:cs="Times New Roman"/>
          <w:kern w:val="2"/>
          <w:sz w:val="32"/>
          <w:szCs w:val="32"/>
          <w:lang w:val="en-US" w:eastAsia="zh-CN"/>
        </w:rPr>
        <w:t>11</w:t>
      </w:r>
      <w:r>
        <w:rPr>
          <w:rFonts w:hint="default" w:ascii="Times New Roman" w:hAnsi="Times New Roman" w:cs="Times New Roman"/>
          <w:kern w:val="2"/>
          <w:sz w:val="32"/>
          <w:szCs w:val="32"/>
        </w:rPr>
        <w:t>）</w:t>
      </w:r>
      <w:r>
        <w:rPr>
          <w:rFonts w:hint="eastAsia" w:ascii="Times New Roman" w:hAnsi="Times New Roman" w:cs="Times New Roman"/>
          <w:kern w:val="2"/>
          <w:sz w:val="32"/>
          <w:szCs w:val="32"/>
          <w:lang w:val="en-US" w:eastAsia="zh-CN"/>
        </w:rPr>
        <w:t>事业</w:t>
      </w:r>
      <w:r>
        <w:rPr>
          <w:rFonts w:hint="default" w:ascii="Times New Roman" w:hAnsi="Times New Roman" w:cs="Times New Roman"/>
          <w:kern w:val="2"/>
          <w:sz w:val="32"/>
          <w:szCs w:val="32"/>
        </w:rPr>
        <w:t>单位医疗（</w:t>
      </w:r>
      <w:r>
        <w:rPr>
          <w:rFonts w:hint="eastAsia" w:ascii="Times New Roman" w:hAnsi="Times New Roman" w:cs="Times New Roman"/>
          <w:kern w:val="2"/>
          <w:sz w:val="32"/>
          <w:szCs w:val="32"/>
          <w:lang w:val="en-US" w:eastAsia="zh-CN"/>
        </w:rPr>
        <w:t>02</w:t>
      </w:r>
      <w:r>
        <w:rPr>
          <w:rFonts w:hint="default" w:ascii="Times New Roman" w:hAnsi="Times New Roman" w:cs="Times New Roman"/>
          <w:kern w:val="2"/>
          <w:sz w:val="32"/>
          <w:szCs w:val="32"/>
        </w:rPr>
        <w:t>）202</w:t>
      </w:r>
      <w:r>
        <w:rPr>
          <w:rFonts w:hint="eastAsia" w:ascii="Times New Roman" w:hAnsi="Times New Roman" w:cs="Times New Roman"/>
          <w:kern w:val="2"/>
          <w:sz w:val="32"/>
          <w:szCs w:val="32"/>
          <w:lang w:val="en-US" w:eastAsia="zh-CN"/>
        </w:rPr>
        <w:t>3</w:t>
      </w:r>
      <w:r>
        <w:rPr>
          <w:rFonts w:hint="default" w:ascii="Times New Roman" w:hAnsi="Times New Roman" w:cs="Times New Roman"/>
          <w:kern w:val="2"/>
          <w:sz w:val="32"/>
          <w:szCs w:val="32"/>
        </w:rPr>
        <w:t>年预算数为</w:t>
      </w:r>
      <w:r>
        <w:rPr>
          <w:rFonts w:hint="eastAsia" w:ascii="Times New Roman" w:hAnsi="Times New Roman" w:cs="Times New Roman"/>
          <w:kern w:val="2"/>
          <w:sz w:val="32"/>
          <w:szCs w:val="32"/>
          <w:lang w:val="en-US" w:eastAsia="zh-CN"/>
        </w:rPr>
        <w:t>553.40</w:t>
      </w:r>
      <w:r>
        <w:rPr>
          <w:rFonts w:hint="default" w:ascii="Times New Roman" w:hAnsi="Times New Roman" w:cs="Times New Roman"/>
          <w:kern w:val="2"/>
          <w:sz w:val="32"/>
          <w:szCs w:val="32"/>
        </w:rPr>
        <w:t>元，主要用于单位职工基本医疗保险支出。</w:t>
      </w:r>
    </w:p>
    <w:p>
      <w:pPr>
        <w:pStyle w:val="14"/>
        <w:spacing w:before="0" w:line="360" w:lineRule="auto"/>
        <w:ind w:firstLine="660"/>
        <w:rPr>
          <w:rFonts w:hint="default" w:ascii="Times New Roman" w:hAnsi="Times New Roman" w:cs="Times New Roman"/>
          <w:kern w:val="2"/>
          <w:sz w:val="32"/>
          <w:szCs w:val="32"/>
        </w:rPr>
      </w:pPr>
      <w:r>
        <w:rPr>
          <w:rFonts w:hint="eastAsia" w:ascii="Times New Roman" w:hAnsi="Times New Roman" w:cs="Times New Roman"/>
          <w:kern w:val="2"/>
          <w:sz w:val="32"/>
          <w:szCs w:val="32"/>
          <w:lang w:val="en-US" w:eastAsia="zh-CN"/>
        </w:rPr>
        <w:t>5</w:t>
      </w:r>
      <w:r>
        <w:rPr>
          <w:rFonts w:hint="default" w:ascii="Times New Roman" w:hAnsi="Times New Roman" w:cs="Times New Roman"/>
          <w:kern w:val="2"/>
          <w:sz w:val="32"/>
          <w:szCs w:val="32"/>
        </w:rPr>
        <w:t>.卫生健康支出（</w:t>
      </w:r>
      <w:r>
        <w:rPr>
          <w:rFonts w:hint="eastAsia" w:ascii="Times New Roman" w:hAnsi="Times New Roman" w:cs="Times New Roman"/>
          <w:kern w:val="2"/>
          <w:sz w:val="32"/>
          <w:szCs w:val="32"/>
          <w:lang w:val="en-US" w:eastAsia="zh-CN"/>
        </w:rPr>
        <w:t>210</w:t>
      </w:r>
      <w:r>
        <w:rPr>
          <w:rFonts w:hint="default" w:ascii="Times New Roman" w:hAnsi="Times New Roman" w:cs="Times New Roman"/>
          <w:kern w:val="2"/>
          <w:sz w:val="32"/>
          <w:szCs w:val="32"/>
        </w:rPr>
        <w:t>）行政事业单位医疗（</w:t>
      </w:r>
      <w:r>
        <w:rPr>
          <w:rFonts w:hint="eastAsia" w:ascii="Times New Roman" w:hAnsi="Times New Roman" w:cs="Times New Roman"/>
          <w:kern w:val="2"/>
          <w:sz w:val="32"/>
          <w:szCs w:val="32"/>
          <w:lang w:val="en-US" w:eastAsia="zh-CN"/>
        </w:rPr>
        <w:t>11</w:t>
      </w:r>
      <w:r>
        <w:rPr>
          <w:rFonts w:hint="default" w:ascii="Times New Roman" w:hAnsi="Times New Roman" w:cs="Times New Roman"/>
          <w:kern w:val="2"/>
          <w:sz w:val="32"/>
          <w:szCs w:val="32"/>
        </w:rPr>
        <w:t>）其他行政事业单位医疗支出（</w:t>
      </w:r>
      <w:r>
        <w:rPr>
          <w:rFonts w:hint="eastAsia" w:ascii="Times New Roman" w:hAnsi="Times New Roman" w:cs="Times New Roman"/>
          <w:kern w:val="2"/>
          <w:sz w:val="32"/>
          <w:szCs w:val="32"/>
          <w:lang w:val="en-US" w:eastAsia="zh-CN"/>
        </w:rPr>
        <w:t>99</w:t>
      </w:r>
      <w:r>
        <w:rPr>
          <w:rFonts w:hint="default" w:ascii="Times New Roman" w:hAnsi="Times New Roman" w:cs="Times New Roman"/>
          <w:kern w:val="2"/>
          <w:sz w:val="32"/>
          <w:szCs w:val="32"/>
        </w:rPr>
        <w:t>）202</w:t>
      </w:r>
      <w:r>
        <w:rPr>
          <w:rFonts w:hint="eastAsia" w:ascii="Times New Roman" w:hAnsi="Times New Roman" w:cs="Times New Roman"/>
          <w:kern w:val="2"/>
          <w:sz w:val="32"/>
          <w:szCs w:val="32"/>
          <w:lang w:val="en-US" w:eastAsia="zh-CN"/>
        </w:rPr>
        <w:t>3</w:t>
      </w:r>
      <w:r>
        <w:rPr>
          <w:rFonts w:hint="default" w:ascii="Times New Roman" w:hAnsi="Times New Roman" w:cs="Times New Roman"/>
          <w:kern w:val="2"/>
          <w:sz w:val="32"/>
          <w:szCs w:val="32"/>
        </w:rPr>
        <w:t>年预算数为</w:t>
      </w:r>
      <w:r>
        <w:rPr>
          <w:rFonts w:hint="eastAsia" w:ascii="Times New Roman" w:hAnsi="Times New Roman" w:cs="Times New Roman"/>
          <w:kern w:val="2"/>
          <w:sz w:val="32"/>
          <w:szCs w:val="32"/>
          <w:lang w:val="en-US" w:eastAsia="zh-CN"/>
        </w:rPr>
        <w:t>122.24</w:t>
      </w:r>
      <w:r>
        <w:rPr>
          <w:rFonts w:hint="default" w:ascii="Times New Roman" w:hAnsi="Times New Roman" w:cs="Times New Roman"/>
          <w:kern w:val="2"/>
          <w:sz w:val="32"/>
          <w:szCs w:val="32"/>
        </w:rPr>
        <w:t>元，主要用于单位其他行政事业单位医疗支出。</w:t>
      </w:r>
    </w:p>
    <w:p>
      <w:pPr>
        <w:pStyle w:val="14"/>
        <w:spacing w:before="0" w:line="360" w:lineRule="auto"/>
        <w:ind w:firstLine="660"/>
        <w:rPr>
          <w:rFonts w:hint="eastAsia" w:ascii="Times New Roman" w:hAnsi="Times New Roman" w:cs="Times New Roman"/>
          <w:kern w:val="2"/>
          <w:sz w:val="32"/>
          <w:szCs w:val="32"/>
          <w:lang w:eastAsia="zh-CN"/>
        </w:rPr>
      </w:pPr>
      <w:r>
        <w:rPr>
          <w:rFonts w:hint="eastAsia" w:ascii="Times New Roman" w:hAnsi="Times New Roman" w:cs="Times New Roman"/>
          <w:kern w:val="2"/>
          <w:sz w:val="32"/>
          <w:szCs w:val="32"/>
          <w:lang w:val="en-US" w:eastAsia="zh-CN"/>
        </w:rPr>
        <w:t>6</w:t>
      </w:r>
      <w:r>
        <w:rPr>
          <w:rFonts w:hint="default" w:ascii="Times New Roman" w:hAnsi="Times New Roman" w:cs="Times New Roman"/>
          <w:kern w:val="2"/>
          <w:sz w:val="32"/>
          <w:szCs w:val="32"/>
        </w:rPr>
        <w:t>.住房保障支出（</w:t>
      </w:r>
      <w:r>
        <w:rPr>
          <w:rFonts w:hint="eastAsia" w:ascii="Times New Roman" w:hAnsi="Times New Roman" w:cs="Times New Roman"/>
          <w:kern w:val="2"/>
          <w:sz w:val="32"/>
          <w:szCs w:val="32"/>
          <w:lang w:val="en-US" w:eastAsia="zh-CN"/>
        </w:rPr>
        <w:t>221</w:t>
      </w:r>
      <w:r>
        <w:rPr>
          <w:rFonts w:hint="default" w:ascii="Times New Roman" w:hAnsi="Times New Roman" w:cs="Times New Roman"/>
          <w:kern w:val="2"/>
          <w:sz w:val="32"/>
          <w:szCs w:val="32"/>
        </w:rPr>
        <w:t>）住房改革支出（</w:t>
      </w:r>
      <w:r>
        <w:rPr>
          <w:rFonts w:hint="eastAsia" w:ascii="Times New Roman" w:hAnsi="Times New Roman" w:cs="Times New Roman"/>
          <w:kern w:val="2"/>
          <w:sz w:val="32"/>
          <w:szCs w:val="32"/>
          <w:lang w:val="en-US" w:eastAsia="zh-CN"/>
        </w:rPr>
        <w:t>02</w:t>
      </w:r>
      <w:r>
        <w:rPr>
          <w:rFonts w:hint="default" w:ascii="Times New Roman" w:hAnsi="Times New Roman" w:cs="Times New Roman"/>
          <w:kern w:val="2"/>
          <w:sz w:val="32"/>
          <w:szCs w:val="32"/>
        </w:rPr>
        <w:t>）住房公积金（</w:t>
      </w:r>
      <w:r>
        <w:rPr>
          <w:rFonts w:hint="eastAsia" w:ascii="Times New Roman" w:hAnsi="Times New Roman" w:cs="Times New Roman"/>
          <w:kern w:val="2"/>
          <w:sz w:val="32"/>
          <w:szCs w:val="32"/>
          <w:lang w:val="en-US" w:eastAsia="zh-CN"/>
        </w:rPr>
        <w:t>01</w:t>
      </w:r>
      <w:r>
        <w:rPr>
          <w:rFonts w:hint="default" w:ascii="Times New Roman" w:hAnsi="Times New Roman" w:cs="Times New Roman"/>
          <w:kern w:val="2"/>
          <w:sz w:val="32"/>
          <w:szCs w:val="32"/>
        </w:rPr>
        <w:t>）202</w:t>
      </w:r>
      <w:r>
        <w:rPr>
          <w:rFonts w:hint="eastAsia" w:ascii="Times New Roman" w:hAnsi="Times New Roman" w:cs="Times New Roman"/>
          <w:kern w:val="2"/>
          <w:sz w:val="32"/>
          <w:szCs w:val="32"/>
          <w:lang w:val="en-US" w:eastAsia="zh-CN"/>
        </w:rPr>
        <w:t>3</w:t>
      </w:r>
      <w:r>
        <w:rPr>
          <w:rFonts w:hint="default" w:ascii="Times New Roman" w:hAnsi="Times New Roman" w:cs="Times New Roman"/>
          <w:kern w:val="2"/>
          <w:sz w:val="32"/>
          <w:szCs w:val="32"/>
        </w:rPr>
        <w:t>年预算数为</w:t>
      </w:r>
      <w:r>
        <w:rPr>
          <w:rFonts w:hint="eastAsia" w:ascii="Times New Roman" w:hAnsi="Times New Roman" w:cs="Times New Roman"/>
          <w:kern w:val="2"/>
          <w:sz w:val="32"/>
          <w:szCs w:val="32"/>
          <w:lang w:val="en-US" w:eastAsia="zh-CN"/>
        </w:rPr>
        <w:t>928.32</w:t>
      </w:r>
      <w:r>
        <w:rPr>
          <w:rFonts w:hint="default" w:ascii="Times New Roman" w:hAnsi="Times New Roman" w:cs="Times New Roman"/>
          <w:kern w:val="2"/>
          <w:sz w:val="32"/>
          <w:szCs w:val="32"/>
        </w:rPr>
        <w:t>万元，主要用于单位职工住房公积金支出</w:t>
      </w:r>
      <w:r>
        <w:rPr>
          <w:rFonts w:hint="eastAsia" w:ascii="Times New Roman" w:hAnsi="Times New Roman" w:cs="Times New Roman"/>
          <w:kern w:val="2"/>
          <w:sz w:val="32"/>
          <w:szCs w:val="32"/>
          <w:lang w:eastAsia="zh-CN"/>
        </w:rPr>
        <w:t>。</w:t>
      </w:r>
    </w:p>
    <w:p>
      <w:pPr>
        <w:pStyle w:val="14"/>
        <w:spacing w:before="0" w:line="360" w:lineRule="auto"/>
        <w:ind w:firstLine="66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六、一般公共预算基本支出情况说明</w:t>
      </w:r>
    </w:p>
    <w:p>
      <w:pPr>
        <w:pStyle w:val="14"/>
        <w:spacing w:before="0" w:line="360" w:lineRule="auto"/>
        <w:ind w:firstLine="640" w:firstLineChars="200"/>
        <w:rPr>
          <w:rFonts w:hint="default" w:ascii="Times New Roman" w:hAnsi="Times New Roman" w:cs="Times New Roman"/>
          <w:kern w:val="2"/>
          <w:sz w:val="32"/>
          <w:szCs w:val="32"/>
        </w:rPr>
      </w:pPr>
      <w:r>
        <w:rPr>
          <w:rFonts w:hint="eastAsia" w:ascii="Times New Roman" w:hAnsi="Times New Roman" w:cs="Times New Roman"/>
          <w:kern w:val="2"/>
          <w:sz w:val="32"/>
          <w:szCs w:val="32"/>
          <w:lang w:val="en-US" w:eastAsia="zh-CN"/>
        </w:rPr>
        <w:t>九寨沟管理局</w:t>
      </w:r>
      <w:r>
        <w:rPr>
          <w:rFonts w:hint="default" w:ascii="Times New Roman" w:hAnsi="Times New Roman" w:cs="Times New Roman"/>
          <w:kern w:val="2"/>
          <w:sz w:val="32"/>
          <w:szCs w:val="32"/>
        </w:rPr>
        <w:t>202</w:t>
      </w:r>
      <w:r>
        <w:rPr>
          <w:rFonts w:hint="eastAsia" w:ascii="Times New Roman" w:hAnsi="Times New Roman" w:cs="Times New Roman"/>
          <w:kern w:val="2"/>
          <w:sz w:val="32"/>
          <w:szCs w:val="32"/>
          <w:lang w:val="en-US" w:eastAsia="zh-CN"/>
        </w:rPr>
        <w:t>3</w:t>
      </w:r>
      <w:r>
        <w:rPr>
          <w:rFonts w:hint="default" w:ascii="Times New Roman" w:hAnsi="Times New Roman" w:cs="Times New Roman"/>
          <w:kern w:val="2"/>
          <w:sz w:val="32"/>
          <w:szCs w:val="32"/>
        </w:rPr>
        <w:t>年一般公共预算基本支出</w:t>
      </w:r>
      <w:r>
        <w:rPr>
          <w:rFonts w:hint="eastAsia" w:ascii="Times New Roman" w:hAnsi="Times New Roman" w:eastAsia="方正仿宋_GBK" w:cs="Times New Roman"/>
          <w:b w:val="0"/>
          <w:bCs/>
          <w:color w:val="auto"/>
          <w:kern w:val="0"/>
          <w:sz w:val="32"/>
          <w:szCs w:val="32"/>
          <w:lang w:val="en-US" w:eastAsia="zh-CN" w:bidi="ar-SA"/>
        </w:rPr>
        <w:t>13,555.02</w:t>
      </w:r>
      <w:r>
        <w:rPr>
          <w:rFonts w:hint="default" w:ascii="Times New Roman" w:hAnsi="Times New Roman" w:cs="Times New Roman"/>
          <w:kern w:val="2"/>
          <w:sz w:val="32"/>
          <w:szCs w:val="32"/>
        </w:rPr>
        <w:t>万元，其中：人员经费</w:t>
      </w:r>
      <w:r>
        <w:rPr>
          <w:rFonts w:hint="eastAsia" w:ascii="Times New Roman" w:hAnsi="Times New Roman" w:cs="Times New Roman"/>
          <w:kern w:val="2"/>
          <w:sz w:val="32"/>
          <w:szCs w:val="32"/>
          <w:lang w:val="en-US" w:eastAsia="zh-CN"/>
        </w:rPr>
        <w:t>11,727.96</w:t>
      </w:r>
      <w:r>
        <w:rPr>
          <w:rFonts w:hint="default" w:ascii="Times New Roman" w:hAnsi="Times New Roman" w:cs="Times New Roman"/>
          <w:kern w:val="2"/>
          <w:sz w:val="32"/>
          <w:szCs w:val="32"/>
        </w:rPr>
        <w:t>万元，主要包括：基本工资、津贴补贴、奖金、其他社会保障缴费、绩效工资、机关事业单位基本养老保险缴费、职业年金缴费、其他工资福利支出、离休费、奖励金、住房公积金、其他对个人和家庭的补助支出。</w:t>
      </w:r>
    </w:p>
    <w:p>
      <w:pPr>
        <w:pStyle w:val="14"/>
        <w:spacing w:before="0" w:line="360" w:lineRule="auto"/>
        <w:ind w:firstLine="640" w:firstLineChars="200"/>
        <w:rPr>
          <w:rFonts w:hint="default" w:ascii="Times New Roman" w:hAnsi="Times New Roman" w:cs="Times New Roman"/>
          <w:kern w:val="2"/>
          <w:sz w:val="32"/>
          <w:szCs w:val="32"/>
        </w:rPr>
      </w:pPr>
      <w:r>
        <w:rPr>
          <w:rFonts w:hint="default" w:ascii="Times New Roman" w:hAnsi="Times New Roman" w:cs="Times New Roman"/>
          <w:kern w:val="2"/>
          <w:sz w:val="32"/>
          <w:szCs w:val="32"/>
        </w:rPr>
        <w:t>公用经费</w:t>
      </w:r>
      <w:r>
        <w:rPr>
          <w:rFonts w:hint="eastAsia" w:ascii="Times New Roman" w:hAnsi="Times New Roman" w:cs="Times New Roman"/>
          <w:kern w:val="2"/>
          <w:sz w:val="32"/>
          <w:szCs w:val="32"/>
          <w:lang w:val="en-US" w:eastAsia="zh-CN"/>
        </w:rPr>
        <w:t>1,827.06</w:t>
      </w:r>
      <w:r>
        <w:rPr>
          <w:rFonts w:hint="default" w:ascii="Times New Roman" w:hAnsi="Times New Roman" w:cs="Times New Roman"/>
          <w:kern w:val="2"/>
          <w:sz w:val="32"/>
          <w:szCs w:val="32"/>
        </w:rPr>
        <w:t>万元，主要包括：办公费、印刷费、手续费、水费、电费、邮电费、差旅费、维修（护）费、租赁费、会议费、培训费、劳务费、工会经费、福利费、其他交通工具运行维护费、其他商品和服务支出。</w:t>
      </w:r>
    </w:p>
    <w:p>
      <w:pPr>
        <w:pStyle w:val="14"/>
        <w:spacing w:before="0"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三公</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经费财政拨款预算安排情况说明</w:t>
      </w:r>
    </w:p>
    <w:p>
      <w:pPr>
        <w:pStyle w:val="14"/>
        <w:spacing w:before="0" w:line="360" w:lineRule="auto"/>
        <w:ind w:firstLine="640" w:firstLineChars="200"/>
        <w:rPr>
          <w:rFonts w:hint="default" w:ascii="Times New Roman" w:hAnsi="Times New Roman" w:cs="Times New Roman"/>
          <w:kern w:val="2"/>
          <w:sz w:val="32"/>
          <w:szCs w:val="32"/>
        </w:rPr>
      </w:pPr>
      <w:r>
        <w:rPr>
          <w:rFonts w:hint="eastAsia" w:ascii="Times New Roman" w:hAnsi="Times New Roman" w:cs="Times New Roman"/>
          <w:kern w:val="2"/>
          <w:sz w:val="32"/>
          <w:szCs w:val="32"/>
          <w:lang w:val="en-US" w:eastAsia="zh-CN"/>
        </w:rPr>
        <w:t>九寨沟管理局</w:t>
      </w:r>
      <w:r>
        <w:rPr>
          <w:rFonts w:hint="eastAsia" w:ascii="Times New Roman" w:hAnsi="Times New Roman" w:cs="Times New Roman"/>
          <w:kern w:val="2"/>
          <w:sz w:val="32"/>
          <w:szCs w:val="32"/>
          <w:lang w:eastAsia="zh-CN"/>
        </w:rPr>
        <w:t>2023年</w:t>
      </w:r>
      <w:r>
        <w:rPr>
          <w:rFonts w:hint="default" w:ascii="Times New Roman" w:hAnsi="Times New Roman" w:cs="Times New Roman"/>
          <w:kern w:val="2"/>
          <w:sz w:val="32"/>
          <w:szCs w:val="32"/>
        </w:rPr>
        <w:t>“三公”经费财政拨款预算数821.74万元，其中：因公出国（境）经费</w:t>
      </w:r>
      <w:r>
        <w:rPr>
          <w:rFonts w:hint="eastAsia" w:ascii="Times New Roman" w:hAnsi="Times New Roman" w:cs="Times New Roman"/>
          <w:kern w:val="2"/>
          <w:sz w:val="32"/>
          <w:szCs w:val="32"/>
          <w:lang w:val="en-US" w:eastAsia="zh-CN"/>
        </w:rPr>
        <w:t>0</w:t>
      </w:r>
      <w:r>
        <w:rPr>
          <w:rFonts w:hint="default" w:ascii="Times New Roman" w:hAnsi="Times New Roman" w:cs="Times New Roman"/>
          <w:kern w:val="2"/>
          <w:sz w:val="32"/>
          <w:szCs w:val="32"/>
        </w:rPr>
        <w:t>万元</w:t>
      </w:r>
      <w:r>
        <w:rPr>
          <w:rFonts w:hint="eastAsia" w:ascii="Times New Roman" w:hAnsi="Times New Roman" w:cs="Times New Roman"/>
          <w:kern w:val="2"/>
          <w:sz w:val="32"/>
          <w:szCs w:val="32"/>
          <w:lang w:eastAsia="zh-CN"/>
        </w:rPr>
        <w:t>，</w:t>
      </w:r>
      <w:r>
        <w:rPr>
          <w:rFonts w:hint="default" w:ascii="Times New Roman" w:hAnsi="Times New Roman" w:cs="Times New Roman"/>
          <w:kern w:val="2"/>
          <w:sz w:val="32"/>
          <w:szCs w:val="32"/>
        </w:rPr>
        <w:t>公务接待费</w:t>
      </w:r>
      <w:r>
        <w:rPr>
          <w:rFonts w:hint="eastAsia" w:ascii="Times New Roman" w:hAnsi="Times New Roman" w:cs="Times New Roman"/>
          <w:kern w:val="2"/>
          <w:sz w:val="32"/>
          <w:szCs w:val="32"/>
          <w:lang w:val="en-US" w:eastAsia="zh-CN"/>
        </w:rPr>
        <w:t>210.14</w:t>
      </w:r>
      <w:r>
        <w:rPr>
          <w:rFonts w:hint="default" w:ascii="Times New Roman" w:hAnsi="Times New Roman" w:cs="Times New Roman"/>
          <w:kern w:val="2"/>
          <w:sz w:val="32"/>
          <w:szCs w:val="32"/>
        </w:rPr>
        <w:t>万元，公务用车购置及运行维护费</w:t>
      </w:r>
      <w:r>
        <w:rPr>
          <w:rFonts w:hint="eastAsia" w:ascii="Times New Roman" w:hAnsi="Times New Roman" w:cs="Times New Roman"/>
          <w:kern w:val="2"/>
          <w:sz w:val="32"/>
          <w:szCs w:val="32"/>
          <w:lang w:val="en-US" w:eastAsia="zh-CN"/>
        </w:rPr>
        <w:t>611.60</w:t>
      </w:r>
      <w:r>
        <w:rPr>
          <w:rFonts w:hint="default" w:ascii="Times New Roman" w:hAnsi="Times New Roman" w:cs="Times New Roman"/>
          <w:kern w:val="2"/>
          <w:sz w:val="32"/>
          <w:szCs w:val="32"/>
        </w:rPr>
        <w:t>万元。</w:t>
      </w:r>
    </w:p>
    <w:p>
      <w:pPr>
        <w:pStyle w:val="14"/>
        <w:spacing w:before="0" w:line="360" w:lineRule="auto"/>
        <w:ind w:firstLine="640" w:firstLineChars="200"/>
        <w:rPr>
          <w:rFonts w:hint="eastAsia" w:ascii="Times New Roman" w:hAnsi="Times New Roman" w:eastAsia="仿宋_GB2312" w:cs="Times New Roman"/>
          <w:kern w:val="2"/>
          <w:sz w:val="32"/>
          <w:szCs w:val="32"/>
          <w:lang w:val="en-US" w:eastAsia="zh-CN"/>
        </w:rPr>
      </w:pPr>
      <w:r>
        <w:rPr>
          <w:rFonts w:hint="default" w:ascii="Times New Roman" w:hAnsi="Times New Roman" w:cs="Times New Roman"/>
          <w:kern w:val="2"/>
          <w:sz w:val="32"/>
          <w:szCs w:val="32"/>
        </w:rPr>
        <w:t>（一）</w:t>
      </w:r>
      <w:r>
        <w:rPr>
          <w:rFonts w:hint="eastAsia" w:ascii="Times New Roman" w:hAnsi="Times New Roman" w:cs="Times New Roman"/>
          <w:kern w:val="2"/>
          <w:sz w:val="32"/>
          <w:szCs w:val="32"/>
          <w:lang w:eastAsia="zh-CN"/>
        </w:rPr>
        <w:t>2023年</w:t>
      </w:r>
      <w:r>
        <w:rPr>
          <w:rFonts w:hint="default" w:ascii="Times New Roman" w:hAnsi="Times New Roman" w:cs="Times New Roman"/>
          <w:kern w:val="2"/>
          <w:sz w:val="32"/>
          <w:szCs w:val="32"/>
        </w:rPr>
        <w:t>因公出国（境）经费</w:t>
      </w:r>
      <w:r>
        <w:rPr>
          <w:rFonts w:hint="eastAsia" w:ascii="Times New Roman" w:hAnsi="Times New Roman" w:cs="Times New Roman"/>
          <w:kern w:val="2"/>
          <w:sz w:val="32"/>
          <w:szCs w:val="32"/>
          <w:lang w:val="en-US" w:eastAsia="zh-CN"/>
        </w:rPr>
        <w:t>0</w:t>
      </w:r>
      <w:r>
        <w:rPr>
          <w:rFonts w:hint="default" w:ascii="Times New Roman" w:hAnsi="Times New Roman" w:cs="Times New Roman"/>
          <w:kern w:val="2"/>
          <w:sz w:val="32"/>
          <w:szCs w:val="32"/>
        </w:rPr>
        <w:t>万元。</w:t>
      </w:r>
      <w:r>
        <w:rPr>
          <w:rFonts w:hint="default" w:ascii="Times New Roman" w:hAnsi="Times New Roman" w:cs="Times New Roman"/>
          <w:color w:val="000000"/>
          <w:kern w:val="2"/>
          <w:sz w:val="32"/>
          <w:szCs w:val="32"/>
        </w:rPr>
        <w:t>较</w:t>
      </w:r>
      <w:r>
        <w:rPr>
          <w:rFonts w:hint="eastAsia" w:ascii="Times New Roman" w:hAnsi="Times New Roman" w:cs="Times New Roman"/>
          <w:color w:val="000000"/>
          <w:kern w:val="2"/>
          <w:sz w:val="32"/>
          <w:szCs w:val="32"/>
          <w:lang w:val="en-US" w:eastAsia="zh-CN"/>
        </w:rPr>
        <w:t>去</w:t>
      </w:r>
      <w:r>
        <w:rPr>
          <w:rFonts w:hint="default" w:ascii="Times New Roman" w:hAnsi="Times New Roman" w:cs="Times New Roman"/>
          <w:color w:val="000000"/>
          <w:kern w:val="2"/>
          <w:sz w:val="32"/>
          <w:szCs w:val="32"/>
        </w:rPr>
        <w:t>年预算经费</w:t>
      </w:r>
      <w:r>
        <w:rPr>
          <w:rFonts w:hint="eastAsia" w:ascii="Times New Roman" w:hAnsi="Times New Roman" w:cs="Times New Roman"/>
          <w:color w:val="000000"/>
          <w:kern w:val="2"/>
          <w:sz w:val="32"/>
          <w:szCs w:val="32"/>
          <w:lang w:val="en-US" w:eastAsia="zh-CN"/>
        </w:rPr>
        <w:t>增加0</w:t>
      </w:r>
      <w:r>
        <w:rPr>
          <w:rFonts w:hint="default" w:ascii="Times New Roman" w:hAnsi="Times New Roman" w:cs="Times New Roman"/>
          <w:color w:val="000000"/>
          <w:kern w:val="2"/>
          <w:sz w:val="32"/>
          <w:szCs w:val="32"/>
        </w:rPr>
        <w:t>万元</w:t>
      </w:r>
      <w:r>
        <w:rPr>
          <w:rFonts w:hint="eastAsia" w:ascii="Times New Roman" w:hAnsi="Times New Roman" w:cs="Times New Roman"/>
          <w:color w:val="000000"/>
          <w:kern w:val="2"/>
          <w:sz w:val="32"/>
          <w:szCs w:val="32"/>
          <w:lang w:eastAsia="zh-CN"/>
        </w:rPr>
        <w:t>，</w:t>
      </w:r>
      <w:r>
        <w:rPr>
          <w:rFonts w:hint="default" w:ascii="Times New Roman" w:hAnsi="Times New Roman" w:cs="Times New Roman"/>
          <w:kern w:val="2"/>
          <w:sz w:val="32"/>
          <w:szCs w:val="32"/>
        </w:rPr>
        <w:t>增长</w:t>
      </w:r>
      <w:r>
        <w:rPr>
          <w:rFonts w:hint="eastAsia" w:ascii="Times New Roman" w:hAnsi="Times New Roman" w:cs="Times New Roman"/>
          <w:kern w:val="2"/>
          <w:sz w:val="32"/>
          <w:szCs w:val="32"/>
          <w:lang w:val="en-US" w:eastAsia="zh-CN"/>
        </w:rPr>
        <w:t>0</w:t>
      </w:r>
      <w:r>
        <w:rPr>
          <w:rFonts w:hint="default" w:ascii="Times New Roman" w:hAnsi="Times New Roman" w:cs="Times New Roman"/>
          <w:kern w:val="2"/>
          <w:sz w:val="32"/>
          <w:szCs w:val="32"/>
        </w:rPr>
        <w:t>%。</w:t>
      </w:r>
    </w:p>
    <w:p>
      <w:pPr>
        <w:pStyle w:val="14"/>
        <w:spacing w:before="0" w:line="360" w:lineRule="auto"/>
        <w:ind w:firstLine="640" w:firstLineChars="200"/>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cs="Times New Roman"/>
          <w:kern w:val="2"/>
          <w:sz w:val="32"/>
          <w:szCs w:val="32"/>
        </w:rPr>
        <w:t>（二）</w:t>
      </w:r>
      <w:r>
        <w:rPr>
          <w:rFonts w:hint="eastAsia" w:ascii="Times New Roman" w:hAnsi="Times New Roman" w:cs="Times New Roman"/>
          <w:color w:val="000000"/>
          <w:kern w:val="2"/>
          <w:sz w:val="32"/>
          <w:szCs w:val="32"/>
          <w:lang w:eastAsia="zh-CN"/>
        </w:rPr>
        <w:t>2023年</w:t>
      </w:r>
      <w:r>
        <w:rPr>
          <w:rFonts w:hint="default" w:ascii="Times New Roman" w:hAnsi="Times New Roman" w:cs="Times New Roman"/>
          <w:color w:val="000000"/>
          <w:kern w:val="2"/>
          <w:sz w:val="32"/>
          <w:szCs w:val="32"/>
        </w:rPr>
        <w:t>公务接待经费</w:t>
      </w:r>
      <w:r>
        <w:rPr>
          <w:rFonts w:hint="eastAsia" w:ascii="Times New Roman" w:hAnsi="Times New Roman" w:cs="Times New Roman"/>
          <w:kern w:val="2"/>
          <w:sz w:val="32"/>
          <w:szCs w:val="32"/>
          <w:lang w:val="en-US" w:eastAsia="zh-CN"/>
        </w:rPr>
        <w:t>210.14</w:t>
      </w:r>
      <w:r>
        <w:rPr>
          <w:rFonts w:hint="default" w:ascii="Times New Roman" w:hAnsi="Times New Roman" w:cs="Times New Roman"/>
          <w:color w:val="000000"/>
          <w:kern w:val="2"/>
          <w:sz w:val="32"/>
          <w:szCs w:val="32"/>
        </w:rPr>
        <w:t>万元。较</w:t>
      </w:r>
      <w:r>
        <w:rPr>
          <w:rFonts w:hint="eastAsia" w:ascii="Times New Roman" w:hAnsi="Times New Roman" w:cs="Times New Roman"/>
          <w:color w:val="000000"/>
          <w:kern w:val="2"/>
          <w:sz w:val="32"/>
          <w:szCs w:val="32"/>
          <w:lang w:val="en-US" w:eastAsia="zh-CN"/>
        </w:rPr>
        <w:t>去</w:t>
      </w:r>
      <w:r>
        <w:rPr>
          <w:rFonts w:hint="default" w:ascii="Times New Roman" w:hAnsi="Times New Roman" w:cs="Times New Roman"/>
          <w:color w:val="000000"/>
          <w:kern w:val="2"/>
          <w:sz w:val="32"/>
          <w:szCs w:val="32"/>
        </w:rPr>
        <w:t>年预算经费减少</w:t>
      </w:r>
      <w:r>
        <w:rPr>
          <w:rFonts w:hint="eastAsia" w:ascii="Times New Roman" w:hAnsi="Times New Roman" w:cs="Times New Roman"/>
          <w:color w:val="000000"/>
          <w:kern w:val="2"/>
          <w:sz w:val="32"/>
          <w:szCs w:val="32"/>
          <w:lang w:val="en-US" w:eastAsia="zh-CN"/>
        </w:rPr>
        <w:t>19.02</w:t>
      </w:r>
      <w:r>
        <w:rPr>
          <w:rFonts w:hint="default" w:ascii="Times New Roman" w:hAnsi="Times New Roman" w:cs="Times New Roman"/>
          <w:color w:val="000000"/>
          <w:kern w:val="2"/>
          <w:sz w:val="32"/>
          <w:szCs w:val="32"/>
        </w:rPr>
        <w:t>万元，</w:t>
      </w:r>
      <w:r>
        <w:rPr>
          <w:rFonts w:hint="eastAsia" w:ascii="Times New Roman" w:hAnsi="Times New Roman" w:cs="Times New Roman"/>
          <w:sz w:val="32"/>
          <w:szCs w:val="32"/>
          <w:lang w:val="en-US" w:eastAsia="zh-CN"/>
        </w:rPr>
        <w:t>减少</w:t>
      </w:r>
      <w:r>
        <w:rPr>
          <w:rFonts w:hint="eastAsia" w:ascii="Times New Roman" w:hAnsi="Times New Roman" w:cs="Times New Roman"/>
          <w:color w:val="000000"/>
          <w:kern w:val="2"/>
          <w:sz w:val="32"/>
          <w:szCs w:val="32"/>
          <w:lang w:val="en-US" w:eastAsia="zh-CN"/>
        </w:rPr>
        <w:t>8</w:t>
      </w:r>
      <w:r>
        <w:rPr>
          <w:rFonts w:hint="default" w:ascii="Times New Roman" w:hAnsi="Times New Roman" w:cs="Times New Roman"/>
          <w:color w:val="000000"/>
          <w:kern w:val="2"/>
          <w:sz w:val="32"/>
          <w:szCs w:val="32"/>
        </w:rPr>
        <w:t>%</w:t>
      </w:r>
      <w:r>
        <w:rPr>
          <w:rFonts w:hint="eastAsia" w:ascii="Times New Roman" w:hAnsi="Times New Roman" w:cs="Times New Roman"/>
          <w:color w:val="000000"/>
          <w:kern w:val="2"/>
          <w:sz w:val="32"/>
          <w:szCs w:val="32"/>
          <w:lang w:eastAsia="zh-CN"/>
        </w:rPr>
        <w:t>。</w:t>
      </w:r>
      <w:r>
        <w:rPr>
          <w:rFonts w:hint="default" w:ascii="Times New Roman" w:hAnsi="Times New Roman" w:cs="Times New Roman"/>
          <w:color w:val="000000"/>
          <w:kern w:val="2"/>
          <w:sz w:val="32"/>
          <w:szCs w:val="32"/>
        </w:rPr>
        <w:t>主要原因</w:t>
      </w:r>
      <w:r>
        <w:rPr>
          <w:rFonts w:hint="eastAsia" w:ascii="Times New Roman" w:hAnsi="Times New Roman" w:cs="Times New Roman"/>
          <w:color w:val="000000"/>
          <w:kern w:val="2"/>
          <w:sz w:val="32"/>
          <w:szCs w:val="32"/>
          <w:lang w:eastAsia="zh-CN"/>
        </w:rPr>
        <w:t>：</w:t>
      </w:r>
      <w:r>
        <w:rPr>
          <w:rFonts w:hint="eastAsia" w:ascii="Times New Roman" w:hAnsi="Times New Roman" w:cs="Times New Roman"/>
          <w:color w:val="000000"/>
          <w:kern w:val="2"/>
          <w:sz w:val="32"/>
          <w:szCs w:val="32"/>
          <w:lang w:val="en-US" w:eastAsia="zh-CN"/>
        </w:rPr>
        <w:t>厉行节俭，压减三公经费。</w:t>
      </w:r>
    </w:p>
    <w:p>
      <w:pPr>
        <w:pStyle w:val="14"/>
        <w:spacing w:before="0" w:line="360" w:lineRule="auto"/>
        <w:ind w:firstLine="640" w:firstLineChars="200"/>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cs="Times New Roman"/>
          <w:color w:val="000000"/>
          <w:kern w:val="2"/>
          <w:sz w:val="32"/>
          <w:szCs w:val="32"/>
        </w:rPr>
        <w:t>（三）</w:t>
      </w:r>
      <w:r>
        <w:rPr>
          <w:rFonts w:hint="eastAsia" w:ascii="Times New Roman" w:hAnsi="Times New Roman" w:cs="Times New Roman"/>
          <w:color w:val="000000"/>
          <w:kern w:val="2"/>
          <w:sz w:val="32"/>
          <w:szCs w:val="32"/>
          <w:lang w:eastAsia="zh-CN"/>
        </w:rPr>
        <w:t>2023年</w:t>
      </w:r>
      <w:r>
        <w:rPr>
          <w:rFonts w:hint="default" w:ascii="Times New Roman" w:hAnsi="Times New Roman" w:cs="Times New Roman"/>
          <w:color w:val="000000"/>
          <w:kern w:val="2"/>
          <w:sz w:val="32"/>
          <w:szCs w:val="32"/>
        </w:rPr>
        <w:t>公务用车购置及运行维护费</w:t>
      </w:r>
      <w:r>
        <w:rPr>
          <w:rFonts w:hint="eastAsia" w:ascii="Times New Roman" w:hAnsi="Times New Roman" w:cs="Times New Roman"/>
          <w:color w:val="000000"/>
          <w:kern w:val="2"/>
          <w:sz w:val="32"/>
          <w:szCs w:val="32"/>
          <w:lang w:val="en-US" w:eastAsia="zh-CN"/>
        </w:rPr>
        <w:t>611.60</w:t>
      </w:r>
      <w:r>
        <w:rPr>
          <w:rFonts w:hint="default" w:ascii="Times New Roman" w:hAnsi="Times New Roman" w:cs="Times New Roman"/>
          <w:color w:val="000000"/>
          <w:kern w:val="2"/>
          <w:sz w:val="32"/>
          <w:szCs w:val="32"/>
        </w:rPr>
        <w:t>万元。其中公务用车购置费0元，</w:t>
      </w:r>
      <w:r>
        <w:rPr>
          <w:rFonts w:hint="default" w:ascii="Times New Roman" w:hAnsi="Times New Roman" w:cs="Times New Roman"/>
          <w:kern w:val="2"/>
          <w:sz w:val="32"/>
          <w:szCs w:val="32"/>
        </w:rPr>
        <w:t>增长</w:t>
      </w:r>
      <w:r>
        <w:rPr>
          <w:rFonts w:hint="eastAsia" w:ascii="Times New Roman" w:hAnsi="Times New Roman" w:cs="Times New Roman"/>
          <w:kern w:val="2"/>
          <w:sz w:val="32"/>
          <w:szCs w:val="32"/>
          <w:lang w:val="en-US" w:eastAsia="zh-CN"/>
        </w:rPr>
        <w:t>0</w:t>
      </w:r>
      <w:r>
        <w:rPr>
          <w:rFonts w:hint="default" w:ascii="Times New Roman" w:hAnsi="Times New Roman" w:cs="Times New Roman"/>
          <w:kern w:val="2"/>
          <w:sz w:val="32"/>
          <w:szCs w:val="32"/>
        </w:rPr>
        <w:t>%</w:t>
      </w:r>
      <w:r>
        <w:rPr>
          <w:rFonts w:hint="default" w:ascii="Times New Roman" w:hAnsi="Times New Roman" w:cs="Times New Roman"/>
          <w:color w:val="000000"/>
          <w:kern w:val="2"/>
          <w:sz w:val="32"/>
          <w:szCs w:val="32"/>
        </w:rPr>
        <w:t>；公务用车运维费611.60万元，较</w:t>
      </w:r>
      <w:r>
        <w:rPr>
          <w:rFonts w:hint="eastAsia" w:ascii="Times New Roman" w:hAnsi="Times New Roman" w:cs="Times New Roman"/>
          <w:color w:val="000000"/>
          <w:kern w:val="2"/>
          <w:sz w:val="32"/>
          <w:szCs w:val="32"/>
          <w:lang w:val="en-US" w:eastAsia="zh-CN"/>
        </w:rPr>
        <w:t>去</w:t>
      </w:r>
      <w:r>
        <w:rPr>
          <w:rFonts w:hint="default" w:ascii="Times New Roman" w:hAnsi="Times New Roman" w:cs="Times New Roman"/>
          <w:color w:val="000000"/>
          <w:kern w:val="2"/>
          <w:sz w:val="32"/>
          <w:szCs w:val="32"/>
        </w:rPr>
        <w:t>年预算经费减少7.20万元，减少2%，原因是厉行节约</w:t>
      </w:r>
      <w:r>
        <w:rPr>
          <w:rFonts w:hint="eastAsia" w:ascii="Times New Roman" w:hAnsi="Times New Roman" w:cs="Times New Roman"/>
          <w:color w:val="000000"/>
          <w:kern w:val="2"/>
          <w:sz w:val="32"/>
          <w:szCs w:val="32"/>
          <w:lang w:eastAsia="zh-CN"/>
        </w:rPr>
        <w:t>，</w:t>
      </w:r>
      <w:r>
        <w:rPr>
          <w:rFonts w:hint="eastAsia" w:ascii="Times New Roman" w:hAnsi="Times New Roman" w:cs="Times New Roman"/>
          <w:color w:val="000000"/>
          <w:kern w:val="2"/>
          <w:sz w:val="32"/>
          <w:szCs w:val="32"/>
          <w:lang w:val="en-US" w:eastAsia="zh-CN"/>
        </w:rPr>
        <w:t>压减三公经费。</w:t>
      </w:r>
    </w:p>
    <w:p>
      <w:pPr>
        <w:pStyle w:val="14"/>
        <w:spacing w:before="0"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八、政府性基金支出</w:t>
      </w:r>
      <w:r>
        <w:rPr>
          <w:rFonts w:hint="default" w:ascii="Times New Roman" w:hAnsi="Times New Roman" w:eastAsia="黑体" w:cs="Times New Roman"/>
          <w:kern w:val="2"/>
          <w:sz w:val="32"/>
          <w:szCs w:val="32"/>
        </w:rPr>
        <w:t>预算</w:t>
      </w:r>
      <w:r>
        <w:rPr>
          <w:rFonts w:hint="default" w:ascii="Times New Roman" w:hAnsi="Times New Roman" w:eastAsia="黑体" w:cs="Times New Roman"/>
          <w:sz w:val="32"/>
          <w:szCs w:val="32"/>
        </w:rPr>
        <w:t>情况说明</w:t>
      </w:r>
    </w:p>
    <w:p>
      <w:pPr>
        <w:pStyle w:val="14"/>
        <w:spacing w:before="0" w:line="360" w:lineRule="auto"/>
        <w:ind w:firstLine="640" w:firstLineChars="200"/>
        <w:rPr>
          <w:rFonts w:hint="default" w:ascii="Times New Roman" w:hAnsi="Times New Roman" w:cs="Times New Roman"/>
          <w:color w:val="000000"/>
          <w:kern w:val="2"/>
          <w:sz w:val="32"/>
          <w:szCs w:val="32"/>
          <w:lang w:val="en-US" w:eastAsia="zh-CN"/>
        </w:rPr>
      </w:pPr>
      <w:r>
        <w:rPr>
          <w:rFonts w:hint="default" w:ascii="Times New Roman" w:hAnsi="Times New Roman" w:cs="Times New Roman"/>
          <w:color w:val="000000"/>
          <w:kern w:val="2"/>
          <w:sz w:val="32"/>
          <w:szCs w:val="32"/>
          <w:lang w:val="en-US" w:eastAsia="zh-CN"/>
        </w:rPr>
        <w:t>（一）</w:t>
      </w:r>
      <w:r>
        <w:rPr>
          <w:rFonts w:hint="eastAsia" w:ascii="Times New Roman" w:hAnsi="Times New Roman" w:cs="Times New Roman"/>
          <w:color w:val="000000"/>
          <w:kern w:val="2"/>
          <w:sz w:val="32"/>
          <w:szCs w:val="32"/>
          <w:lang w:val="en-US" w:eastAsia="zh-CN"/>
        </w:rPr>
        <w:t>2023年九寨沟管理局</w:t>
      </w:r>
      <w:r>
        <w:rPr>
          <w:rFonts w:hint="default" w:ascii="Times New Roman" w:hAnsi="Times New Roman" w:cs="Times New Roman"/>
          <w:color w:val="000000"/>
          <w:kern w:val="2"/>
          <w:sz w:val="32"/>
          <w:szCs w:val="32"/>
          <w:lang w:val="en-US" w:eastAsia="zh-CN"/>
        </w:rPr>
        <w:t>政府性基金支出预算0万元，无变化。</w:t>
      </w:r>
    </w:p>
    <w:p>
      <w:pPr>
        <w:pStyle w:val="14"/>
        <w:spacing w:before="0" w:line="360" w:lineRule="auto"/>
        <w:ind w:firstLine="640" w:firstLineChars="200"/>
        <w:rPr>
          <w:rFonts w:hint="default" w:ascii="Times New Roman" w:hAnsi="Times New Roman" w:cs="Times New Roman"/>
          <w:color w:val="000000"/>
          <w:kern w:val="2"/>
          <w:sz w:val="32"/>
          <w:szCs w:val="32"/>
          <w:lang w:val="en-US" w:eastAsia="zh-CN"/>
        </w:rPr>
      </w:pPr>
      <w:r>
        <w:rPr>
          <w:rFonts w:hint="default" w:ascii="Times New Roman" w:hAnsi="Times New Roman" w:cs="Times New Roman"/>
          <w:color w:val="000000"/>
          <w:kern w:val="2"/>
          <w:sz w:val="32"/>
          <w:szCs w:val="32"/>
          <w:lang w:val="en-US" w:eastAsia="zh-CN"/>
        </w:rPr>
        <w:t>（二）</w:t>
      </w:r>
      <w:r>
        <w:rPr>
          <w:rFonts w:hint="eastAsia" w:ascii="Times New Roman" w:hAnsi="Times New Roman" w:cs="Times New Roman"/>
          <w:color w:val="000000"/>
          <w:kern w:val="2"/>
          <w:sz w:val="32"/>
          <w:szCs w:val="32"/>
          <w:lang w:val="en-US" w:eastAsia="zh-CN"/>
        </w:rPr>
        <w:t>2023年九寨沟管理局</w:t>
      </w:r>
      <w:r>
        <w:rPr>
          <w:rFonts w:hint="default" w:ascii="Times New Roman" w:hAnsi="Times New Roman" w:cs="Times New Roman"/>
          <w:color w:val="000000"/>
          <w:kern w:val="2"/>
          <w:sz w:val="32"/>
          <w:szCs w:val="32"/>
          <w:lang w:val="en-US" w:eastAsia="zh-CN"/>
        </w:rPr>
        <w:t>政府性基金预算“三公”经费支出预算0万元，无变化。</w:t>
      </w:r>
    </w:p>
    <w:p>
      <w:pPr>
        <w:pStyle w:val="14"/>
        <w:numPr>
          <w:ilvl w:val="0"/>
          <w:numId w:val="2"/>
        </w:numPr>
        <w:spacing w:before="0" w:line="360" w:lineRule="auto"/>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国有资本经营预算支出情况说明</w:t>
      </w:r>
    </w:p>
    <w:p>
      <w:pPr>
        <w:pStyle w:val="14"/>
        <w:spacing w:before="0" w:line="360" w:lineRule="auto"/>
        <w:ind w:firstLine="640" w:firstLineChars="200"/>
        <w:rPr>
          <w:rFonts w:hint="default" w:ascii="Times New Roman" w:hAnsi="Times New Roman" w:cs="Times New Roman"/>
          <w:color w:val="000000"/>
          <w:kern w:val="2"/>
          <w:sz w:val="32"/>
          <w:szCs w:val="32"/>
          <w:lang w:val="en-US" w:eastAsia="zh-CN"/>
        </w:rPr>
      </w:pPr>
      <w:r>
        <w:rPr>
          <w:rFonts w:hint="default" w:ascii="Times New Roman" w:hAnsi="Times New Roman" w:cs="Times New Roman"/>
          <w:color w:val="000000"/>
          <w:kern w:val="2"/>
          <w:sz w:val="32"/>
          <w:szCs w:val="32"/>
          <w:lang w:val="en-US" w:eastAsia="zh-CN"/>
        </w:rPr>
        <w:t>2023年国有资本经营预算支出经费0万元，无变化。</w:t>
      </w:r>
    </w:p>
    <w:p>
      <w:pPr>
        <w:pStyle w:val="14"/>
        <w:spacing w:before="0" w:line="360" w:lineRule="auto"/>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十</w:t>
      </w:r>
      <w:r>
        <w:rPr>
          <w:rFonts w:hint="default" w:ascii="Times New Roman" w:hAnsi="Times New Roman" w:eastAsia="黑体" w:cs="Times New Roman"/>
          <w:sz w:val="32"/>
          <w:szCs w:val="32"/>
        </w:rPr>
        <w:t>、其他重要事项的情况说明</w:t>
      </w:r>
    </w:p>
    <w:p>
      <w:pPr>
        <w:pStyle w:val="14"/>
        <w:spacing w:before="0" w:line="360" w:lineRule="auto"/>
        <w:ind w:left="638" w:leftChars="304" w:firstLine="0" w:firstLineChars="0"/>
        <w:rPr>
          <w:rFonts w:hint="default" w:ascii="Times New Roman" w:hAnsi="Times New Roman" w:eastAsia="楷体" w:cs="Times New Roman"/>
          <w:kern w:val="2"/>
          <w:sz w:val="32"/>
          <w:szCs w:val="32"/>
        </w:rPr>
      </w:pPr>
      <w:r>
        <w:rPr>
          <w:rFonts w:hint="default" w:ascii="Times New Roman" w:hAnsi="Times New Roman" w:eastAsia="楷体" w:cs="Times New Roman"/>
          <w:kern w:val="2"/>
          <w:sz w:val="32"/>
          <w:szCs w:val="32"/>
        </w:rPr>
        <w:t>（一）机关运行经费</w:t>
      </w:r>
    </w:p>
    <w:p>
      <w:pPr>
        <w:pStyle w:val="14"/>
        <w:spacing w:before="0" w:line="360" w:lineRule="auto"/>
        <w:ind w:firstLine="640" w:firstLineChars="200"/>
        <w:rPr>
          <w:rFonts w:hint="default" w:ascii="Times New Roman" w:hAnsi="Times New Roman" w:eastAsia="仿宋_GB2312" w:cs="Times New Roman"/>
          <w:color w:val="FF0000"/>
          <w:kern w:val="2"/>
          <w:sz w:val="32"/>
          <w:szCs w:val="32"/>
          <w:lang w:val="en-US" w:eastAsia="zh-CN"/>
        </w:rPr>
      </w:pPr>
      <w:r>
        <w:rPr>
          <w:rFonts w:hint="eastAsia" w:ascii="Times New Roman" w:hAnsi="Times New Roman" w:cs="Times New Roman"/>
          <w:kern w:val="2"/>
          <w:sz w:val="32"/>
          <w:szCs w:val="32"/>
          <w:lang w:val="en-US" w:eastAsia="zh-CN"/>
        </w:rPr>
        <w:t>九寨沟管理局</w:t>
      </w:r>
      <w:r>
        <w:rPr>
          <w:rFonts w:hint="eastAsia" w:ascii="Times New Roman" w:hAnsi="Times New Roman" w:cs="Times New Roman"/>
          <w:kern w:val="2"/>
          <w:sz w:val="32"/>
          <w:szCs w:val="32"/>
          <w:lang w:eastAsia="zh-CN"/>
        </w:rPr>
        <w:t>2023年</w:t>
      </w:r>
      <w:r>
        <w:rPr>
          <w:rFonts w:hint="default" w:ascii="Times New Roman" w:hAnsi="Times New Roman" w:cs="Times New Roman"/>
          <w:kern w:val="2"/>
          <w:sz w:val="32"/>
          <w:szCs w:val="32"/>
        </w:rPr>
        <w:t>机关运行经费财政拨款预算为1827.06万元，比202</w:t>
      </w:r>
      <w:r>
        <w:rPr>
          <w:rFonts w:hint="eastAsia" w:ascii="Times New Roman" w:hAnsi="Times New Roman" w:cs="Times New Roman"/>
          <w:kern w:val="2"/>
          <w:sz w:val="32"/>
          <w:szCs w:val="32"/>
          <w:lang w:val="en-US" w:eastAsia="zh-CN"/>
        </w:rPr>
        <w:t>2</w:t>
      </w:r>
      <w:r>
        <w:rPr>
          <w:rFonts w:hint="default" w:ascii="Times New Roman" w:hAnsi="Times New Roman" w:cs="Times New Roman"/>
          <w:kern w:val="2"/>
          <w:sz w:val="32"/>
          <w:szCs w:val="32"/>
        </w:rPr>
        <w:t>年预算</w:t>
      </w:r>
      <w:r>
        <w:rPr>
          <w:rFonts w:hint="default" w:ascii="Times New Roman" w:hAnsi="Times New Roman" w:cs="Times New Roman"/>
          <w:sz w:val="32"/>
          <w:szCs w:val="32"/>
        </w:rPr>
        <w:t>增加</w:t>
      </w:r>
      <w:r>
        <w:rPr>
          <w:rFonts w:hint="eastAsia" w:ascii="Times New Roman" w:hAnsi="Times New Roman" w:cs="Times New Roman"/>
          <w:color w:val="000000"/>
          <w:kern w:val="2"/>
          <w:sz w:val="32"/>
          <w:szCs w:val="32"/>
          <w:lang w:val="en-US" w:eastAsia="zh-CN"/>
        </w:rPr>
        <w:t>71.71</w:t>
      </w:r>
      <w:r>
        <w:rPr>
          <w:rFonts w:hint="default" w:ascii="Times New Roman" w:hAnsi="Times New Roman" w:cs="Times New Roman"/>
          <w:color w:val="000000"/>
          <w:kern w:val="2"/>
          <w:sz w:val="32"/>
          <w:szCs w:val="32"/>
        </w:rPr>
        <w:t>万元，</w:t>
      </w:r>
      <w:r>
        <w:rPr>
          <w:rFonts w:hint="eastAsia" w:ascii="Times New Roman" w:hAnsi="Times New Roman" w:cs="Times New Roman"/>
          <w:color w:val="000000"/>
          <w:kern w:val="2"/>
          <w:sz w:val="32"/>
          <w:szCs w:val="32"/>
          <w:lang w:val="en-US" w:eastAsia="zh-CN"/>
        </w:rPr>
        <w:t>增加9.01</w:t>
      </w:r>
      <w:r>
        <w:rPr>
          <w:rFonts w:hint="default" w:ascii="Times New Roman" w:hAnsi="Times New Roman" w:cs="Times New Roman"/>
          <w:color w:val="000000"/>
          <w:kern w:val="2"/>
          <w:sz w:val="32"/>
          <w:szCs w:val="32"/>
        </w:rPr>
        <w:t>%。</w:t>
      </w:r>
      <w:r>
        <w:rPr>
          <w:rFonts w:hint="eastAsia" w:ascii="Times New Roman" w:hAnsi="Times New Roman" w:cs="Times New Roman"/>
          <w:color w:val="000000"/>
          <w:kern w:val="2"/>
          <w:sz w:val="32"/>
          <w:szCs w:val="32"/>
          <w:lang w:val="en-US" w:eastAsia="zh-CN"/>
        </w:rPr>
        <w:t>主要原因：2023年其他商品和服务支出经费增加。</w:t>
      </w:r>
    </w:p>
    <w:p>
      <w:pPr>
        <w:keepNext w:val="0"/>
        <w:keepLines w:val="0"/>
        <w:pageBreakBefore w:val="0"/>
        <w:widowControl w:val="0"/>
        <w:kinsoku w:val="0"/>
        <w:wordWrap/>
        <w:overflowPunct/>
        <w:topLinePunct w:val="0"/>
        <w:autoSpaceDE w:val="0"/>
        <w:autoSpaceDN w:val="0"/>
        <w:bidi w:val="0"/>
        <w:adjustRightInd w:val="0"/>
        <w:snapToGrid w:val="0"/>
        <w:spacing w:line="334" w:lineRule="auto"/>
        <w:ind w:left="0" w:right="0" w:firstLine="640" w:firstLineChars="200"/>
        <w:jc w:val="left"/>
        <w:textAlignment w:val="baseline"/>
        <w:rPr>
          <w:rFonts w:hint="default" w:ascii="Times New Roman" w:hAnsi="Times New Roman" w:cs="Times New Roman"/>
          <w:kern w:val="2"/>
          <w:sz w:val="32"/>
          <w:szCs w:val="32"/>
        </w:rPr>
      </w:pPr>
      <w:r>
        <w:rPr>
          <w:rFonts w:hint="default" w:ascii="Times New Roman" w:hAnsi="Times New Roman" w:eastAsia="楷体" w:cs="Times New Roman"/>
          <w:kern w:val="2"/>
          <w:sz w:val="32"/>
          <w:szCs w:val="32"/>
        </w:rPr>
        <w:t>（二）政府采购情况</w:t>
      </w:r>
    </w:p>
    <w:p>
      <w:pPr>
        <w:pStyle w:val="14"/>
        <w:spacing w:before="0" w:line="360" w:lineRule="auto"/>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2023年部门安排政府采购预算496万元，主要用于景区责任保险费及意外保险费28万元、专用设备购置60万元，专用材料（耗材）233万元、办公设备购置及更新20万元、服装费105万元、景区保护站专用家具及配套设备购置50万元。其中服务金额20万元，货物金额468万元，工程0万元。</w:t>
      </w:r>
    </w:p>
    <w:p>
      <w:pPr>
        <w:pStyle w:val="14"/>
        <w:spacing w:before="0" w:line="360" w:lineRule="auto"/>
        <w:ind w:firstLine="640" w:firstLineChars="200"/>
        <w:rPr>
          <w:rFonts w:hint="default" w:ascii="Times New Roman" w:hAnsi="Times New Roman" w:eastAsia="楷体" w:cs="Times New Roman"/>
          <w:kern w:val="2"/>
          <w:sz w:val="32"/>
          <w:szCs w:val="32"/>
        </w:rPr>
      </w:pPr>
      <w:r>
        <w:rPr>
          <w:rFonts w:hint="default" w:ascii="Times New Roman" w:hAnsi="Times New Roman" w:eastAsia="楷体" w:cs="Times New Roman"/>
          <w:kern w:val="2"/>
          <w:sz w:val="32"/>
          <w:szCs w:val="32"/>
        </w:rPr>
        <w:t>（三）国有资产占有使用情况</w:t>
      </w:r>
    </w:p>
    <w:p>
      <w:pPr>
        <w:pStyle w:val="14"/>
        <w:spacing w:before="0" w:line="360" w:lineRule="auto"/>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截至2023年12月31日，</w:t>
      </w:r>
      <w:r>
        <w:rPr>
          <w:rFonts w:hint="eastAsia" w:ascii="Times New Roman" w:hAnsi="Times New Roman" w:cs="Times New Roman"/>
          <w:kern w:val="2"/>
          <w:sz w:val="32"/>
          <w:szCs w:val="32"/>
          <w:lang w:val="en-US" w:eastAsia="zh-CN" w:bidi="ar-SA"/>
        </w:rPr>
        <w:t>九寨沟管理局</w:t>
      </w:r>
      <w:r>
        <w:rPr>
          <w:rFonts w:hint="eastAsia" w:ascii="Times New Roman" w:hAnsi="Times New Roman" w:eastAsia="仿宋_GB2312" w:cs="Times New Roman"/>
          <w:kern w:val="2"/>
          <w:sz w:val="32"/>
          <w:szCs w:val="32"/>
          <w:lang w:val="en-US" w:eastAsia="zh-CN" w:bidi="ar-SA"/>
        </w:rPr>
        <w:t>现有</w:t>
      </w:r>
      <w:r>
        <w:rPr>
          <w:rFonts w:hint="default" w:ascii="Times New Roman" w:hAnsi="Times New Roman" w:eastAsia="仿宋_GB2312" w:cs="Times New Roman"/>
          <w:kern w:val="2"/>
          <w:sz w:val="32"/>
          <w:szCs w:val="32"/>
          <w:lang w:val="en-US" w:eastAsia="zh-CN" w:bidi="ar-SA"/>
        </w:rPr>
        <w:t>固定资产原值113,748.89万元</w:t>
      </w:r>
      <w:r>
        <w:rPr>
          <w:rFonts w:hint="eastAsia" w:ascii="Times New Roman" w:hAnsi="Times New Roman" w:cs="Times New Roman"/>
          <w:kern w:val="2"/>
          <w:sz w:val="32"/>
          <w:szCs w:val="32"/>
          <w:lang w:val="en-US" w:eastAsia="zh-CN" w:bidi="ar-SA"/>
        </w:rPr>
        <w:t>，无形资产原值6,041.16万元。</w:t>
      </w:r>
    </w:p>
    <w:p>
      <w:pPr>
        <w:pStyle w:val="14"/>
        <w:spacing w:before="0"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楷体" w:cs="Times New Roman"/>
          <w:kern w:val="2"/>
          <w:sz w:val="32"/>
          <w:szCs w:val="32"/>
        </w:rPr>
        <w:t>（四）绩效目标设置情况</w:t>
      </w:r>
      <w:r>
        <w:rPr>
          <w:rFonts w:hint="default" w:ascii="Times New Roman" w:hAnsi="Times New Roman" w:cs="Times New Roman"/>
          <w:kern w:val="2"/>
          <w:sz w:val="32"/>
          <w:szCs w:val="32"/>
        </w:rPr>
        <w:br w:type="textWrapping"/>
      </w:r>
      <w:r>
        <w:rPr>
          <w:rFonts w:hint="default" w:ascii="Times New Roman" w:hAnsi="Times New Roman" w:cs="Times New Roman"/>
          <w:kern w:val="2"/>
          <w:sz w:val="32"/>
          <w:szCs w:val="32"/>
        </w:rPr>
        <w:t>　　</w:t>
      </w:r>
      <w:r>
        <w:rPr>
          <w:rFonts w:hint="eastAsia" w:ascii="Times New Roman" w:hAnsi="Times New Roman" w:cs="Times New Roman"/>
          <w:kern w:val="2"/>
          <w:sz w:val="32"/>
          <w:szCs w:val="32"/>
          <w:lang w:eastAsia="zh-CN"/>
        </w:rPr>
        <w:t>2023年我局按要求制定了部门整体支出绩效目标和特定目标类项目支出绩效目标，部门绩效目标要素完整、细化量化。部门整体支出</w:t>
      </w:r>
      <w:bookmarkStart w:id="0" w:name="_GoBack"/>
      <w:bookmarkEnd w:id="0"/>
      <w:r>
        <w:rPr>
          <w:rFonts w:hint="eastAsia" w:ascii="Times New Roman" w:hAnsi="Times New Roman" w:cs="Times New Roman"/>
          <w:kern w:val="2"/>
          <w:sz w:val="32"/>
          <w:szCs w:val="32"/>
          <w:lang w:eastAsia="zh-CN"/>
        </w:rPr>
        <w:t>制定绩效目标30项，分为数量指标、质量指标、时效指标、成本指标、经济效益指标、社会效益指标、可持续性指标、生态效益指标和满意度指标等二级指标，有指标内容具体表述和指标值。</w:t>
      </w:r>
      <w:r>
        <w:rPr>
          <w:rFonts w:hint="eastAsia" w:ascii="Times New Roman" w:hAnsi="Times New Roman" w:cs="Times New Roman"/>
          <w:kern w:val="2"/>
          <w:sz w:val="32"/>
          <w:szCs w:val="32"/>
          <w:lang w:val="en-US" w:eastAsia="zh-CN"/>
        </w:rPr>
        <w:t>部门预算</w:t>
      </w:r>
      <w:r>
        <w:rPr>
          <w:rFonts w:hint="eastAsia" w:ascii="Times New Roman" w:hAnsi="Times New Roman" w:cs="Times New Roman"/>
          <w:kern w:val="2"/>
          <w:sz w:val="32"/>
          <w:szCs w:val="32"/>
          <w:lang w:eastAsia="zh-CN"/>
        </w:rPr>
        <w:t>项目均按要求实行绩效目标管理全覆盖，涉及项目4</w:t>
      </w:r>
      <w:r>
        <w:rPr>
          <w:rFonts w:hint="eastAsia" w:ascii="Times New Roman" w:hAnsi="Times New Roman" w:cs="Times New Roman"/>
          <w:kern w:val="2"/>
          <w:sz w:val="32"/>
          <w:szCs w:val="32"/>
          <w:lang w:val="en-US" w:eastAsia="zh-CN"/>
        </w:rPr>
        <w:t>8</w:t>
      </w:r>
      <w:r>
        <w:rPr>
          <w:rFonts w:hint="eastAsia" w:ascii="Times New Roman" w:hAnsi="Times New Roman" w:cs="Times New Roman"/>
          <w:kern w:val="2"/>
          <w:sz w:val="32"/>
          <w:szCs w:val="32"/>
          <w:lang w:eastAsia="zh-CN"/>
        </w:rPr>
        <w:t>个，资金总额</w:t>
      </w:r>
      <w:r>
        <w:rPr>
          <w:rFonts w:hint="eastAsia" w:ascii="Times New Roman" w:hAnsi="Times New Roman" w:cs="Times New Roman"/>
          <w:kern w:val="2"/>
          <w:sz w:val="32"/>
          <w:szCs w:val="32"/>
          <w:lang w:val="en-US" w:eastAsia="zh-CN"/>
        </w:rPr>
        <w:t>18,893.02</w:t>
      </w:r>
      <w:r>
        <w:rPr>
          <w:rFonts w:hint="eastAsia" w:ascii="Times New Roman" w:hAnsi="Times New Roman" w:cs="Times New Roman"/>
          <w:kern w:val="2"/>
          <w:sz w:val="32"/>
          <w:szCs w:val="32"/>
          <w:lang w:eastAsia="zh-CN"/>
        </w:rPr>
        <w:t>万元。设置了产出指标、效益指标、满意度指标和成本指标等，绩效目标要素完整、细化量化。</w:t>
      </w:r>
    </w:p>
    <w:p>
      <w:pPr>
        <w:pStyle w:val="14"/>
        <w:spacing w:before="0" w:line="360" w:lineRule="auto"/>
        <w:ind w:firstLine="640" w:firstLineChars="200"/>
        <w:rPr>
          <w:rFonts w:hint="default" w:ascii="Times New Roman" w:hAnsi="Times New Roman" w:cs="Times New Roman"/>
          <w:kern w:val="2"/>
          <w:sz w:val="32"/>
          <w:szCs w:val="32"/>
        </w:rPr>
      </w:pPr>
      <w:r>
        <w:rPr>
          <w:rFonts w:hint="default" w:ascii="Times New Roman" w:hAnsi="Times New Roman" w:eastAsia="黑体" w:cs="Times New Roman"/>
          <w:sz w:val="32"/>
          <w:szCs w:val="32"/>
        </w:rPr>
        <w:t>十</w:t>
      </w: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、名称解释</w:t>
      </w:r>
      <w:r>
        <w:rPr>
          <w:rFonts w:hint="default" w:ascii="Times New Roman" w:hAnsi="Times New Roman" w:cs="Times New Roman"/>
          <w:sz w:val="32"/>
          <w:szCs w:val="32"/>
        </w:rPr>
        <w:br w:type="textWrapping"/>
      </w:r>
      <w:r>
        <w:rPr>
          <w:rFonts w:hint="default" w:ascii="Times New Roman" w:hAnsi="Times New Roman" w:cs="Times New Roman"/>
          <w:kern w:val="2"/>
          <w:sz w:val="32"/>
          <w:szCs w:val="32"/>
        </w:rPr>
        <w:t>　　</w:t>
      </w:r>
      <w:r>
        <w:rPr>
          <w:rFonts w:hint="default" w:ascii="Times New Roman" w:hAnsi="Times New Roman" w:eastAsia="楷体" w:cs="Times New Roman"/>
          <w:kern w:val="2"/>
          <w:sz w:val="32"/>
          <w:szCs w:val="32"/>
        </w:rPr>
        <w:t>（一）财政拨款收入</w:t>
      </w:r>
      <w:r>
        <w:rPr>
          <w:rFonts w:hint="default" w:ascii="Times New Roman" w:hAnsi="Times New Roman" w:cs="Times New Roman"/>
          <w:kern w:val="2"/>
          <w:sz w:val="32"/>
          <w:szCs w:val="32"/>
        </w:rPr>
        <w:t>：指由财政拨款形成的部门收入。按现行管理制度，部门预算中反映的财政拨款仅包括一般公共预算拨款和政府性基金预算拨款。</w:t>
      </w:r>
      <w:r>
        <w:rPr>
          <w:rFonts w:hint="default" w:ascii="Times New Roman" w:hAnsi="Times New Roman" w:cs="Times New Roman"/>
          <w:kern w:val="2"/>
          <w:sz w:val="32"/>
          <w:szCs w:val="32"/>
        </w:rPr>
        <w:br w:type="textWrapping"/>
      </w:r>
      <w:r>
        <w:rPr>
          <w:rFonts w:hint="default" w:ascii="Times New Roman" w:hAnsi="Times New Roman" w:cs="Times New Roman"/>
          <w:kern w:val="2"/>
          <w:sz w:val="32"/>
          <w:szCs w:val="32"/>
        </w:rPr>
        <w:t>　　</w:t>
      </w:r>
      <w:r>
        <w:rPr>
          <w:rFonts w:hint="default" w:ascii="Times New Roman" w:hAnsi="Times New Roman" w:eastAsia="楷体" w:cs="Times New Roman"/>
          <w:kern w:val="2"/>
          <w:sz w:val="32"/>
          <w:szCs w:val="32"/>
        </w:rPr>
        <w:t>（二）事业收入</w:t>
      </w:r>
      <w:r>
        <w:rPr>
          <w:rFonts w:hint="default" w:ascii="Times New Roman" w:hAnsi="Times New Roman" w:cs="Times New Roman"/>
          <w:kern w:val="2"/>
          <w:sz w:val="32"/>
          <w:szCs w:val="32"/>
        </w:rPr>
        <w:t>：指所属事业单位开展专业业务活动及辅助活动所取得的收入。</w:t>
      </w:r>
      <w:r>
        <w:rPr>
          <w:rFonts w:hint="default" w:ascii="Times New Roman" w:hAnsi="Times New Roman" w:cs="Times New Roman"/>
          <w:kern w:val="2"/>
          <w:sz w:val="32"/>
          <w:szCs w:val="32"/>
        </w:rPr>
        <w:br w:type="textWrapping"/>
      </w:r>
      <w:r>
        <w:rPr>
          <w:rFonts w:hint="default" w:ascii="Times New Roman" w:hAnsi="Times New Roman" w:cs="Times New Roman"/>
          <w:kern w:val="2"/>
          <w:sz w:val="32"/>
          <w:szCs w:val="32"/>
        </w:rPr>
        <w:t>　　</w:t>
      </w:r>
      <w:r>
        <w:rPr>
          <w:rFonts w:hint="default" w:ascii="Times New Roman" w:hAnsi="Times New Roman" w:eastAsia="楷体" w:cs="Times New Roman"/>
          <w:kern w:val="2"/>
          <w:sz w:val="32"/>
          <w:szCs w:val="32"/>
        </w:rPr>
        <w:t>（三）事业单位经营收入</w:t>
      </w:r>
      <w:r>
        <w:rPr>
          <w:rFonts w:hint="default" w:ascii="Times New Roman" w:hAnsi="Times New Roman" w:cs="Times New Roman"/>
          <w:kern w:val="2"/>
          <w:sz w:val="32"/>
          <w:szCs w:val="32"/>
        </w:rPr>
        <w:t>：指所属事业单位在专业业务活动及其辅助活动之外开展非独立核算经营活动取得的收入。</w:t>
      </w:r>
      <w:r>
        <w:rPr>
          <w:rFonts w:hint="default" w:ascii="Times New Roman" w:hAnsi="Times New Roman" w:cs="Times New Roman"/>
          <w:kern w:val="2"/>
          <w:sz w:val="32"/>
          <w:szCs w:val="32"/>
        </w:rPr>
        <w:br w:type="textWrapping"/>
      </w:r>
      <w:r>
        <w:rPr>
          <w:rFonts w:hint="default" w:ascii="Times New Roman" w:hAnsi="Times New Roman" w:cs="Times New Roman"/>
          <w:kern w:val="2"/>
          <w:sz w:val="32"/>
          <w:szCs w:val="32"/>
        </w:rPr>
        <w:t>　</w:t>
      </w:r>
      <w:r>
        <w:rPr>
          <w:rFonts w:hint="default" w:ascii="Times New Roman" w:hAnsi="Times New Roman" w:eastAsia="楷体" w:cs="Times New Roman"/>
          <w:kern w:val="2"/>
          <w:sz w:val="32"/>
          <w:szCs w:val="32"/>
        </w:rPr>
        <w:t>　（四）其他收入</w:t>
      </w:r>
      <w:r>
        <w:rPr>
          <w:rFonts w:hint="default" w:ascii="Times New Roman" w:hAnsi="Times New Roman" w:cs="Times New Roman"/>
          <w:kern w:val="2"/>
          <w:sz w:val="32"/>
          <w:szCs w:val="32"/>
        </w:rPr>
        <w:t>：指除上述“财政拨款收入”、“事业收入”、“事业单位经营收入”等以外的收入，主要是所属行政事业单位按规定动用的售房收入、存款利息收入等。</w:t>
      </w:r>
      <w:r>
        <w:rPr>
          <w:rFonts w:hint="default" w:ascii="Times New Roman" w:hAnsi="Times New Roman" w:cs="Times New Roman"/>
          <w:kern w:val="2"/>
          <w:sz w:val="32"/>
          <w:szCs w:val="32"/>
        </w:rPr>
        <w:br w:type="textWrapping"/>
      </w:r>
      <w:r>
        <w:rPr>
          <w:rFonts w:hint="default" w:ascii="Times New Roman" w:hAnsi="Times New Roman" w:cs="Times New Roman"/>
          <w:kern w:val="2"/>
          <w:sz w:val="32"/>
          <w:szCs w:val="32"/>
        </w:rPr>
        <w:t>　</w:t>
      </w:r>
      <w:r>
        <w:rPr>
          <w:rFonts w:hint="default" w:ascii="Times New Roman" w:hAnsi="Times New Roman" w:eastAsia="楷体" w:cs="Times New Roman"/>
          <w:kern w:val="2"/>
          <w:sz w:val="32"/>
          <w:szCs w:val="32"/>
        </w:rPr>
        <w:t>　（五）用事业基金弥补收支差额</w:t>
      </w:r>
      <w:r>
        <w:rPr>
          <w:rFonts w:hint="default" w:ascii="Times New Roman" w:hAnsi="Times New Roman" w:cs="Times New Roman"/>
          <w:kern w:val="2"/>
          <w:sz w:val="32"/>
          <w:szCs w:val="32"/>
        </w:rPr>
        <w:t>：指所属事业单位在预计用当年的“财政拨款收入”、“事业收入”、“事业单位经营收入”、“其他收入”不足以安排当年支出的情况下，使用以前年度积累的事业基金弥补本年度收支缺口的资金。</w:t>
      </w:r>
      <w:r>
        <w:rPr>
          <w:rFonts w:hint="default" w:ascii="Times New Roman" w:hAnsi="Times New Roman" w:cs="Times New Roman"/>
          <w:kern w:val="2"/>
          <w:sz w:val="32"/>
          <w:szCs w:val="32"/>
        </w:rPr>
        <w:br w:type="textWrapping"/>
      </w:r>
      <w:r>
        <w:rPr>
          <w:rFonts w:hint="default" w:ascii="Times New Roman" w:hAnsi="Times New Roman" w:cs="Times New Roman"/>
          <w:kern w:val="2"/>
          <w:sz w:val="32"/>
          <w:szCs w:val="32"/>
        </w:rPr>
        <w:t>　</w:t>
      </w:r>
      <w:r>
        <w:rPr>
          <w:rFonts w:hint="default" w:ascii="Times New Roman" w:hAnsi="Times New Roman" w:eastAsia="楷体" w:cs="Times New Roman"/>
          <w:kern w:val="2"/>
          <w:sz w:val="32"/>
          <w:szCs w:val="32"/>
        </w:rPr>
        <w:t>　（六）上年结转</w:t>
      </w:r>
      <w:r>
        <w:rPr>
          <w:rFonts w:hint="default" w:ascii="Times New Roman" w:hAnsi="Times New Roman" w:cs="Times New Roman"/>
          <w:kern w:val="2"/>
          <w:sz w:val="32"/>
          <w:szCs w:val="32"/>
        </w:rPr>
        <w:t>：指所属行政事业单位以前年度尚未完成、结转至本年按原规定用途继续使用的资金和以前年度已完成项目剩余资金经批准用于新用途使用的资金。</w:t>
      </w:r>
    </w:p>
    <w:p>
      <w:pPr>
        <w:rPr>
          <w:rFonts w:hint="default" w:ascii="Times New Roman" w:hAnsi="Times New Roman" w:eastAsia="仿宋_GB2312" w:cs="Times New Roman"/>
          <w:sz w:val="32"/>
          <w:szCs w:val="32"/>
        </w:rPr>
      </w:pPr>
      <w:r>
        <w:rPr>
          <w:rFonts w:hint="default" w:ascii="Times New Roman" w:hAnsi="Times New Roman" w:cs="Times New Roman"/>
          <w:kern w:val="2"/>
          <w:sz w:val="32"/>
          <w:szCs w:val="32"/>
        </w:rPr>
        <w:t>　</w:t>
      </w:r>
      <w:r>
        <w:rPr>
          <w:rFonts w:hint="default" w:ascii="Times New Roman" w:hAnsi="Times New Roman" w:eastAsia="楷体" w:cs="Times New Roman"/>
          <w:kern w:val="2"/>
          <w:sz w:val="32"/>
          <w:szCs w:val="32"/>
        </w:rPr>
        <w:t>　（</w:t>
      </w:r>
      <w:r>
        <w:rPr>
          <w:rFonts w:hint="eastAsia" w:ascii="Times New Roman" w:hAnsi="Times New Roman" w:eastAsia="楷体" w:cs="Times New Roman"/>
          <w:kern w:val="2"/>
          <w:sz w:val="32"/>
          <w:szCs w:val="32"/>
          <w:lang w:val="en-US" w:eastAsia="zh-CN"/>
        </w:rPr>
        <w:t>七</w:t>
      </w:r>
      <w:r>
        <w:rPr>
          <w:rFonts w:hint="default" w:ascii="Times New Roman" w:hAnsi="Times New Roman" w:eastAsia="楷体" w:cs="Times New Roman"/>
          <w:kern w:val="2"/>
          <w:sz w:val="32"/>
          <w:szCs w:val="32"/>
        </w:rPr>
        <w:t>）</w:t>
      </w:r>
      <w:r>
        <w:rPr>
          <w:rFonts w:hint="default" w:ascii="Times New Roman" w:hAnsi="Times New Roman" w:eastAsia="楷体" w:cs="Times New Roman"/>
          <w:kern w:val="2"/>
          <w:sz w:val="32"/>
          <w:szCs w:val="32"/>
          <w:lang w:val="en-US" w:eastAsia="zh-CN" w:bidi="ar-SA"/>
        </w:rPr>
        <w:t>基本支出：</w:t>
      </w:r>
      <w:r>
        <w:rPr>
          <w:rFonts w:hint="default" w:ascii="Times New Roman" w:hAnsi="Times New Roman" w:eastAsia="仿宋_GB2312" w:cs="Times New Roman"/>
          <w:sz w:val="32"/>
          <w:szCs w:val="32"/>
        </w:rPr>
        <w:t>指为保障机构正常运转、完成日常工作任务而发生的人员支出和公用支出。</w:t>
      </w:r>
    </w:p>
    <w:p>
      <w:pPr>
        <w:rPr>
          <w:rFonts w:hint="default" w:ascii="Times New Roman" w:hAnsi="Times New Roman" w:eastAsia="仿宋_GB2312" w:cs="Times New Roman"/>
          <w:sz w:val="32"/>
          <w:szCs w:val="32"/>
        </w:rPr>
      </w:pPr>
      <w:r>
        <w:rPr>
          <w:rFonts w:hint="default" w:ascii="Times New Roman" w:hAnsi="Times New Roman" w:cs="Times New Roman"/>
          <w:kern w:val="2"/>
          <w:sz w:val="32"/>
          <w:szCs w:val="32"/>
        </w:rPr>
        <w:t>　</w:t>
      </w:r>
      <w:r>
        <w:rPr>
          <w:rFonts w:hint="default" w:ascii="Times New Roman" w:hAnsi="Times New Roman" w:eastAsia="楷体" w:cs="Times New Roman"/>
          <w:kern w:val="2"/>
          <w:sz w:val="32"/>
          <w:szCs w:val="32"/>
        </w:rPr>
        <w:t>　（</w:t>
      </w:r>
      <w:r>
        <w:rPr>
          <w:rFonts w:hint="eastAsia" w:ascii="Times New Roman" w:hAnsi="Times New Roman" w:eastAsia="楷体" w:cs="Times New Roman"/>
          <w:kern w:val="2"/>
          <w:sz w:val="32"/>
          <w:szCs w:val="32"/>
          <w:lang w:val="en-US" w:eastAsia="zh-CN"/>
        </w:rPr>
        <w:t>八</w:t>
      </w:r>
      <w:r>
        <w:rPr>
          <w:rFonts w:hint="default" w:ascii="Times New Roman" w:hAnsi="Times New Roman" w:eastAsia="楷体" w:cs="Times New Roman"/>
          <w:kern w:val="2"/>
          <w:sz w:val="32"/>
          <w:szCs w:val="32"/>
        </w:rPr>
        <w:t>）</w:t>
      </w:r>
      <w:r>
        <w:rPr>
          <w:rFonts w:hint="default" w:ascii="Times New Roman" w:hAnsi="Times New Roman" w:eastAsia="楷体" w:cs="Times New Roman"/>
          <w:kern w:val="2"/>
          <w:sz w:val="32"/>
          <w:szCs w:val="32"/>
          <w:lang w:val="en-US" w:eastAsia="zh-CN" w:bidi="ar-SA"/>
        </w:rPr>
        <w:t>项目支出：</w:t>
      </w:r>
      <w:r>
        <w:rPr>
          <w:rFonts w:hint="default" w:ascii="Times New Roman" w:hAnsi="Times New Roman" w:eastAsia="仿宋_GB2312" w:cs="Times New Roman"/>
          <w:sz w:val="32"/>
          <w:szCs w:val="32"/>
        </w:rPr>
        <w:t>指在基本支出之外为完成特定行政任务和事业发展目标所发生的支出。　</w:t>
      </w:r>
    </w:p>
    <w:p>
      <w:pPr>
        <w:rPr>
          <w:rFonts w:hint="default" w:ascii="Times New Roman" w:hAnsi="Times New Roman" w:eastAsia="仿宋_GB2312" w:cs="Times New Roman"/>
          <w:sz w:val="32"/>
          <w:szCs w:val="32"/>
        </w:rPr>
      </w:pPr>
      <w:r>
        <w:rPr>
          <w:rFonts w:hint="default" w:ascii="Times New Roman" w:hAnsi="Times New Roman" w:cs="Times New Roman"/>
          <w:kern w:val="2"/>
          <w:sz w:val="32"/>
          <w:szCs w:val="32"/>
        </w:rPr>
        <w:t>　</w:t>
      </w:r>
      <w:r>
        <w:rPr>
          <w:rFonts w:hint="default" w:ascii="Times New Roman" w:hAnsi="Times New Roman" w:eastAsia="楷体" w:cs="Times New Roman"/>
          <w:kern w:val="2"/>
          <w:sz w:val="32"/>
          <w:szCs w:val="32"/>
        </w:rPr>
        <w:t>　（</w:t>
      </w:r>
      <w:r>
        <w:rPr>
          <w:rFonts w:hint="eastAsia" w:ascii="Times New Roman" w:hAnsi="Times New Roman" w:eastAsia="楷体" w:cs="Times New Roman"/>
          <w:kern w:val="2"/>
          <w:sz w:val="32"/>
          <w:szCs w:val="32"/>
          <w:lang w:val="en-US" w:eastAsia="zh-CN"/>
        </w:rPr>
        <w:t>九</w:t>
      </w:r>
      <w:r>
        <w:rPr>
          <w:rFonts w:hint="default" w:ascii="Times New Roman" w:hAnsi="Times New Roman" w:eastAsia="楷体" w:cs="Times New Roman"/>
          <w:kern w:val="2"/>
          <w:sz w:val="32"/>
          <w:szCs w:val="32"/>
        </w:rPr>
        <w:t>）</w:t>
      </w:r>
      <w:r>
        <w:rPr>
          <w:rFonts w:hint="default" w:ascii="Times New Roman" w:hAnsi="Times New Roman" w:eastAsia="楷体" w:cs="Times New Roman"/>
          <w:kern w:val="2"/>
          <w:sz w:val="32"/>
          <w:szCs w:val="32"/>
          <w:lang w:val="en-US" w:eastAsia="zh-CN" w:bidi="ar-SA"/>
        </w:rPr>
        <w:t>“三公”经费：</w:t>
      </w:r>
      <w:r>
        <w:rPr>
          <w:rFonts w:hint="default" w:ascii="Times New Roman" w:hAnsi="Times New Roman" w:eastAsia="仿宋_GB2312" w:cs="Times New Roman"/>
          <w:sz w:val="32"/>
          <w:szCs w:val="32"/>
        </w:rPr>
        <w:t>纳入省级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301D"/>
    <w:multiLevelType w:val="singleLevel"/>
    <w:tmpl w:val="C2ED301D"/>
    <w:lvl w:ilvl="0" w:tentative="0">
      <w:start w:val="2"/>
      <w:numFmt w:val="chineseCounting"/>
      <w:suff w:val="nothing"/>
      <w:lvlText w:val="（%1）"/>
      <w:lvlJc w:val="left"/>
      <w:pPr>
        <w:ind w:left="640" w:leftChars="0" w:firstLine="0" w:firstLineChars="0"/>
      </w:pPr>
      <w:rPr>
        <w:rFonts w:hint="eastAsia"/>
      </w:rPr>
    </w:lvl>
  </w:abstractNum>
  <w:abstractNum w:abstractNumId="1">
    <w:nsid w:val="6A539D22"/>
    <w:multiLevelType w:val="singleLevel"/>
    <w:tmpl w:val="6A539D22"/>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2NiMmU2OGFhZDUwOTZiNThkYWQ5OGU5YThiYjYxMDgifQ=="/>
  </w:docVars>
  <w:rsids>
    <w:rsidRoot w:val="00000000"/>
    <w:rsid w:val="00DF3269"/>
    <w:rsid w:val="017C52B6"/>
    <w:rsid w:val="02773286"/>
    <w:rsid w:val="02AA453C"/>
    <w:rsid w:val="03353CBA"/>
    <w:rsid w:val="037310FD"/>
    <w:rsid w:val="03F82FC0"/>
    <w:rsid w:val="041B6CAE"/>
    <w:rsid w:val="042F13D1"/>
    <w:rsid w:val="05346CE6"/>
    <w:rsid w:val="056858EB"/>
    <w:rsid w:val="069E655B"/>
    <w:rsid w:val="07D06FDE"/>
    <w:rsid w:val="081F25E1"/>
    <w:rsid w:val="08AE6343"/>
    <w:rsid w:val="09B96D4E"/>
    <w:rsid w:val="0A5F7E56"/>
    <w:rsid w:val="0AAE6112"/>
    <w:rsid w:val="0CBE38F4"/>
    <w:rsid w:val="0E0A3916"/>
    <w:rsid w:val="0E565EF0"/>
    <w:rsid w:val="0F096081"/>
    <w:rsid w:val="10183676"/>
    <w:rsid w:val="126F1629"/>
    <w:rsid w:val="12E806A4"/>
    <w:rsid w:val="14691370"/>
    <w:rsid w:val="14977CD7"/>
    <w:rsid w:val="15092EF5"/>
    <w:rsid w:val="1796579A"/>
    <w:rsid w:val="17F43647"/>
    <w:rsid w:val="190728FE"/>
    <w:rsid w:val="19B94B48"/>
    <w:rsid w:val="1ADA4F1E"/>
    <w:rsid w:val="1C146065"/>
    <w:rsid w:val="1D147CC1"/>
    <w:rsid w:val="1DB4564C"/>
    <w:rsid w:val="1E14234D"/>
    <w:rsid w:val="1FC16504"/>
    <w:rsid w:val="204A474C"/>
    <w:rsid w:val="206F41B2"/>
    <w:rsid w:val="20E56788"/>
    <w:rsid w:val="218371D4"/>
    <w:rsid w:val="21962EF2"/>
    <w:rsid w:val="229D5AD9"/>
    <w:rsid w:val="2568016B"/>
    <w:rsid w:val="26B01787"/>
    <w:rsid w:val="27607631"/>
    <w:rsid w:val="28323E81"/>
    <w:rsid w:val="286B34B1"/>
    <w:rsid w:val="28CA6BBD"/>
    <w:rsid w:val="2AE17EE7"/>
    <w:rsid w:val="2B585F6F"/>
    <w:rsid w:val="2BDD682F"/>
    <w:rsid w:val="2DDD12EE"/>
    <w:rsid w:val="2EC4391B"/>
    <w:rsid w:val="2FB83470"/>
    <w:rsid w:val="30C85944"/>
    <w:rsid w:val="30D808B2"/>
    <w:rsid w:val="31BF1796"/>
    <w:rsid w:val="33260700"/>
    <w:rsid w:val="340053F5"/>
    <w:rsid w:val="34D42DBE"/>
    <w:rsid w:val="3575771D"/>
    <w:rsid w:val="36FF03C7"/>
    <w:rsid w:val="370B41DA"/>
    <w:rsid w:val="37CF6682"/>
    <w:rsid w:val="38FF590E"/>
    <w:rsid w:val="3A111F16"/>
    <w:rsid w:val="3B255741"/>
    <w:rsid w:val="3CD3535A"/>
    <w:rsid w:val="3CF028C9"/>
    <w:rsid w:val="3D2F21F1"/>
    <w:rsid w:val="3D4C4D8E"/>
    <w:rsid w:val="3DEC4B74"/>
    <w:rsid w:val="3E3E1A84"/>
    <w:rsid w:val="3E6E2A0C"/>
    <w:rsid w:val="40A96C24"/>
    <w:rsid w:val="40E22286"/>
    <w:rsid w:val="40F53820"/>
    <w:rsid w:val="418B073D"/>
    <w:rsid w:val="41D13F2D"/>
    <w:rsid w:val="41EE3A38"/>
    <w:rsid w:val="41FE1AD4"/>
    <w:rsid w:val="42562684"/>
    <w:rsid w:val="425863FC"/>
    <w:rsid w:val="44BD0E94"/>
    <w:rsid w:val="47831DE0"/>
    <w:rsid w:val="483F12BC"/>
    <w:rsid w:val="48741AB6"/>
    <w:rsid w:val="4DB72290"/>
    <w:rsid w:val="4F3668F8"/>
    <w:rsid w:val="4F9D0A08"/>
    <w:rsid w:val="502F2E92"/>
    <w:rsid w:val="5094295D"/>
    <w:rsid w:val="509D3D20"/>
    <w:rsid w:val="50AC6DEA"/>
    <w:rsid w:val="50E23217"/>
    <w:rsid w:val="51442461"/>
    <w:rsid w:val="51CF7E46"/>
    <w:rsid w:val="52D82B62"/>
    <w:rsid w:val="53057EDB"/>
    <w:rsid w:val="53B86B6C"/>
    <w:rsid w:val="54A43723"/>
    <w:rsid w:val="554E3DBB"/>
    <w:rsid w:val="55AA7D3B"/>
    <w:rsid w:val="55E93AE3"/>
    <w:rsid w:val="56FB1D20"/>
    <w:rsid w:val="57F54382"/>
    <w:rsid w:val="5B0069DA"/>
    <w:rsid w:val="5B365C45"/>
    <w:rsid w:val="5C3655A9"/>
    <w:rsid w:val="5C82434A"/>
    <w:rsid w:val="5EA52572"/>
    <w:rsid w:val="5EBA0A32"/>
    <w:rsid w:val="605B7CCA"/>
    <w:rsid w:val="61970898"/>
    <w:rsid w:val="62792BC7"/>
    <w:rsid w:val="627B734F"/>
    <w:rsid w:val="642738FC"/>
    <w:rsid w:val="646C600B"/>
    <w:rsid w:val="65816595"/>
    <w:rsid w:val="66707909"/>
    <w:rsid w:val="67E31201"/>
    <w:rsid w:val="68BB2C42"/>
    <w:rsid w:val="6A0C7B07"/>
    <w:rsid w:val="6A4D355D"/>
    <w:rsid w:val="6BF32B6E"/>
    <w:rsid w:val="6DD775C2"/>
    <w:rsid w:val="6E5974A3"/>
    <w:rsid w:val="72541E8D"/>
    <w:rsid w:val="73FB3B9C"/>
    <w:rsid w:val="74F31E31"/>
    <w:rsid w:val="75155D26"/>
    <w:rsid w:val="75B74C0D"/>
    <w:rsid w:val="75E33DF5"/>
    <w:rsid w:val="78085898"/>
    <w:rsid w:val="788A0850"/>
    <w:rsid w:val="790F0AA9"/>
    <w:rsid w:val="791111A4"/>
    <w:rsid w:val="7A072175"/>
    <w:rsid w:val="7A114137"/>
    <w:rsid w:val="7A904ED4"/>
    <w:rsid w:val="7D016B90"/>
    <w:rsid w:val="7D036989"/>
    <w:rsid w:val="7E5D031B"/>
    <w:rsid w:val="7F0B5A8E"/>
    <w:rsid w:val="7FB879AC"/>
    <w:rsid w:val="7FC87C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ind w:firstLine="420" w:firstLineChars="200"/>
    </w:pPr>
  </w:style>
  <w:style w:type="paragraph" w:styleId="13">
    <w:name w:val="List Paragraph"/>
    <w:basedOn w:val="1"/>
    <w:qFormat/>
    <w:uiPriority w:val="0"/>
    <w:pPr>
      <w:ind w:firstLine="200" w:firstLineChars="200"/>
    </w:pPr>
  </w:style>
  <w:style w:type="paragraph" w:customStyle="1" w:styleId="14">
    <w:name w:val="正文文本1"/>
    <w:basedOn w:val="1"/>
    <w:qFormat/>
    <w:uiPriority w:val="0"/>
    <w:pPr>
      <w:spacing w:before="93"/>
    </w:pPr>
    <w:rPr>
      <w:rFonts w:ascii="仿宋_GB2312" w:eastAsia="仿宋_GB2312"/>
      <w:kern w:val="0"/>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Pages>
  <Words>1635</Words>
  <Characters>1739</Characters>
  <Lines>124</Lines>
  <Paragraphs>51</Paragraphs>
  <TotalTime>35</TotalTime>
  <ScaleCrop>false</ScaleCrop>
  <LinksUpToDate>false</LinksUpToDate>
  <CharactersWithSpaces>1800</CharactersWithSpaces>
  <Application>WPS Office_11.8.2.11473_F1E327BC-269C-435d-A152-05C5408002CA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2022-12-30T09:44:00Z</dcterms:created>
  <dc:creator>疯丫头。。</dc:creator>
  <cp:lastModifiedBy>l</cp:lastModifiedBy>
  <cp:lastPrinted>2018-01-30T09:39:00Z</cp:lastPrinted>
  <dcterms:modified xsi:type="dcterms:W3CDTF">2024-08-12T01:43:44Z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137551D096804D1982E6FFAE7F35BFFC</vt:lpwstr>
  </property>
</Properties>
</file>