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default" w:ascii="Times New Roman" w:hAnsi="Times New Roman" w:cs="Times New Roman"/>
          <w:b/>
          <w:color w:val="auto"/>
          <w:spacing w:val="40"/>
          <w:sz w:val="36"/>
          <w:szCs w:val="36"/>
          <w:highlight w:val="none"/>
        </w:rPr>
      </w:pPr>
    </w:p>
    <w:p>
      <w:pPr>
        <w:spacing w:line="800" w:lineRule="exact"/>
        <w:jc w:val="center"/>
        <w:outlineLvl w:val="0"/>
        <w:rPr>
          <w:rFonts w:hint="default" w:ascii="Times New Roman" w:hAnsi="Times New Roman" w:eastAsia="华文中宋" w:cs="Times New Roman"/>
          <w:b/>
          <w:color w:val="auto"/>
          <w:sz w:val="44"/>
          <w:szCs w:val="44"/>
          <w:highlight w:val="none"/>
        </w:rPr>
      </w:pPr>
      <w:bookmarkStart w:id="0" w:name="_Toc1528"/>
      <w:r>
        <w:rPr>
          <w:rFonts w:hint="default" w:ascii="Times New Roman" w:hAnsi="Times New Roman" w:eastAsia="仿宋" w:cs="Times New Roman"/>
          <w:b/>
          <w:bCs/>
          <w:color w:val="auto"/>
          <w:sz w:val="32"/>
          <w:szCs w:val="32"/>
          <w:highlight w:val="none"/>
        </w:rPr>
        <w:t>项目编号</w:t>
      </w:r>
      <w:r>
        <w:rPr>
          <w:rFonts w:hint="default" w:ascii="Times New Roman" w:hAnsi="Times New Roman" w:cs="Times New Roman"/>
          <w:b/>
          <w:bCs/>
          <w:color w:val="auto"/>
          <w:spacing w:val="40"/>
          <w:sz w:val="32"/>
          <w:szCs w:val="32"/>
          <w:highlight w:val="none"/>
        </w:rPr>
        <w:t>：</w:t>
      </w:r>
      <w:bookmarkStart w:id="1" w:name="PO_项目编号_2"/>
      <w:r>
        <w:rPr>
          <w:rFonts w:hint="default" w:ascii="Times New Roman" w:hAnsi="Times New Roman" w:eastAsia="仿宋" w:cs="Times New Roman"/>
          <w:b/>
          <w:bCs/>
          <w:color w:val="auto"/>
          <w:sz w:val="32"/>
          <w:szCs w:val="32"/>
          <w:highlight w:val="none"/>
        </w:rPr>
        <w:t>九管局采比</w:t>
      </w:r>
      <w:r>
        <w:rPr>
          <w:rFonts w:hint="default" w:ascii="Times New Roman" w:hAnsi="Times New Roman" w:eastAsia="微软雅黑"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202</w:t>
      </w:r>
      <w:r>
        <w:rPr>
          <w:rFonts w:hint="default"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微软雅黑"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16</w:t>
      </w:r>
      <w:r>
        <w:rPr>
          <w:rFonts w:hint="default" w:ascii="Times New Roman" w:hAnsi="Times New Roman" w:eastAsia="仿宋" w:cs="Times New Roman"/>
          <w:b w:val="0"/>
          <w:bCs w:val="0"/>
          <w:color w:val="auto"/>
          <w:sz w:val="32"/>
          <w:szCs w:val="32"/>
          <w:highlight w:val="none"/>
        </w:rPr>
        <w:t>号</w:t>
      </w:r>
      <w:bookmarkEnd w:id="0"/>
      <w:bookmarkEnd w:id="1"/>
    </w:p>
    <w:p>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pPr>
        <w:spacing w:line="800" w:lineRule="exact"/>
        <w:jc w:val="center"/>
        <w:outlineLvl w:val="0"/>
        <w:rPr>
          <w:rFonts w:hint="default" w:ascii="Times New Roman" w:hAnsi="Times New Roman" w:eastAsia="华文中宋" w:cs="Times New Roman"/>
          <w:b/>
          <w:color w:val="auto"/>
          <w:sz w:val="48"/>
          <w:szCs w:val="48"/>
          <w:highlight w:val="none"/>
        </w:rPr>
      </w:pPr>
      <w:r>
        <w:rPr>
          <w:rFonts w:hint="default" w:ascii="Times New Roman" w:hAnsi="Times New Roman" w:eastAsia="华文中宋" w:cs="Times New Roman"/>
          <w:b/>
          <w:color w:val="auto"/>
          <w:sz w:val="48"/>
          <w:szCs w:val="48"/>
          <w:highlight w:val="none"/>
        </w:rPr>
        <w:t>九寨沟风景名胜区管理局</w:t>
      </w:r>
      <w:bookmarkEnd w:id="2"/>
      <w:r>
        <w:rPr>
          <w:rFonts w:hint="default" w:ascii="Times New Roman" w:hAnsi="Times New Roman" w:eastAsia="华文中宋" w:cs="Times New Roman"/>
          <w:b/>
          <w:color w:val="auto"/>
          <w:sz w:val="48"/>
          <w:szCs w:val="48"/>
          <w:highlight w:val="none"/>
        </w:rPr>
        <w:tab/>
      </w:r>
      <w:bookmarkStart w:id="152" w:name="_GoBack"/>
      <w:bookmarkEnd w:id="152"/>
    </w:p>
    <w:p>
      <w:pPr>
        <w:spacing w:line="800" w:lineRule="exact"/>
        <w:jc w:val="center"/>
        <w:outlineLvl w:val="0"/>
        <w:rPr>
          <w:rFonts w:hint="default" w:ascii="Times New Roman" w:hAnsi="Times New Roman" w:eastAsia="华文中宋" w:cs="Times New Roman"/>
          <w:b/>
          <w:color w:val="auto"/>
          <w:spacing w:val="78"/>
          <w:sz w:val="48"/>
          <w:szCs w:val="48"/>
          <w:highlight w:val="none"/>
        </w:rPr>
      </w:pPr>
      <w:bookmarkStart w:id="3" w:name="_Toc17237"/>
      <w:r>
        <w:rPr>
          <w:rFonts w:hint="default" w:ascii="Times New Roman" w:hAnsi="Times New Roman" w:eastAsia="华文中宋" w:cs="Times New Roman"/>
          <w:b/>
          <w:color w:val="auto"/>
          <w:sz w:val="48"/>
          <w:szCs w:val="48"/>
          <w:highlight w:val="none"/>
        </w:rPr>
        <w:t>扎如沟环保厕所采购项目</w:t>
      </w:r>
      <w:bookmarkEnd w:id="3"/>
    </w:p>
    <w:p>
      <w:pPr>
        <w:spacing w:line="800" w:lineRule="exact"/>
        <w:rPr>
          <w:rFonts w:hint="default" w:ascii="Times New Roman" w:hAnsi="Times New Roman" w:eastAsia="华文中宋" w:cs="Times New Roman"/>
          <w:b/>
          <w:color w:val="auto"/>
          <w:spacing w:val="78"/>
          <w:sz w:val="84"/>
          <w:szCs w:val="84"/>
          <w:highlight w:val="none"/>
        </w:rPr>
      </w:pPr>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9610"/>
      <w:r>
        <w:rPr>
          <w:rFonts w:hint="default" w:ascii="Times New Roman" w:hAnsi="Times New Roman" w:eastAsia="华文中宋" w:cs="Times New Roman"/>
          <w:b/>
          <w:color w:val="auto"/>
          <w:spacing w:val="78"/>
          <w:sz w:val="72"/>
          <w:szCs w:val="72"/>
          <w:highlight w:val="none"/>
        </w:rPr>
        <w:t>比</w:t>
      </w:r>
      <w:bookmarkEnd w:id="4"/>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16461"/>
      <w:r>
        <w:rPr>
          <w:rFonts w:hint="default" w:ascii="Times New Roman" w:hAnsi="Times New Roman" w:eastAsia="华文中宋" w:cs="Times New Roman"/>
          <w:b/>
          <w:color w:val="auto"/>
          <w:spacing w:val="78"/>
          <w:sz w:val="72"/>
          <w:szCs w:val="72"/>
          <w:highlight w:val="none"/>
        </w:rPr>
        <w:t>选</w:t>
      </w:r>
      <w:bookmarkEnd w:id="5"/>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30051"/>
      <w:r>
        <w:rPr>
          <w:rFonts w:hint="default" w:ascii="Times New Roman" w:hAnsi="Times New Roman" w:eastAsia="华文中宋" w:cs="Times New Roman"/>
          <w:b/>
          <w:color w:val="auto"/>
          <w:spacing w:val="78"/>
          <w:sz w:val="72"/>
          <w:szCs w:val="72"/>
          <w:highlight w:val="none"/>
        </w:rPr>
        <w:t>文</w:t>
      </w:r>
      <w:bookmarkEnd w:id="6"/>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7" w:name="_Toc10625"/>
      <w:r>
        <w:rPr>
          <w:rFonts w:hint="default" w:ascii="Times New Roman" w:hAnsi="Times New Roman" w:eastAsia="华文中宋" w:cs="Times New Roman"/>
          <w:b/>
          <w:color w:val="auto"/>
          <w:spacing w:val="78"/>
          <w:sz w:val="72"/>
          <w:szCs w:val="72"/>
          <w:highlight w:val="none"/>
        </w:rPr>
        <w:t>件</w:t>
      </w:r>
      <w:bookmarkEnd w:id="7"/>
    </w:p>
    <w:p>
      <w:pPr>
        <w:rPr>
          <w:rFonts w:hint="default" w:ascii="Times New Roman" w:hAnsi="Times New Roman" w:eastAsia="华文中宋" w:cs="Times New Roman"/>
          <w:b/>
          <w:color w:val="auto"/>
          <w:spacing w:val="40"/>
          <w:sz w:val="48"/>
          <w:szCs w:val="48"/>
          <w:highlight w:val="none"/>
        </w:rPr>
      </w:pPr>
    </w:p>
    <w:p>
      <w:pPr>
        <w:spacing w:line="240" w:lineRule="atLeast"/>
        <w:rPr>
          <w:rFonts w:hint="default" w:ascii="Times New Roman" w:hAnsi="Times New Roman" w:eastAsia="华文中宋" w:cs="Times New Roman"/>
          <w:b/>
          <w:color w:val="auto"/>
          <w:sz w:val="36"/>
          <w:szCs w:val="36"/>
          <w:highlight w:val="none"/>
        </w:rPr>
      </w:pPr>
    </w:p>
    <w:p>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default" w:ascii="Times New Roman" w:hAnsi="Times New Roman" w:eastAsia="华文中宋" w:cs="Times New Roman"/>
          <w:b/>
          <w:color w:val="auto"/>
          <w:sz w:val="36"/>
          <w:szCs w:val="36"/>
          <w:highlight w:val="none"/>
          <w:lang w:val="en-US" w:eastAsia="zh-CN"/>
        </w:rPr>
        <w:t>4</w:t>
      </w:r>
      <w:r>
        <w:rPr>
          <w:rFonts w:hint="default" w:ascii="Times New Roman" w:hAnsi="Times New Roman" w:eastAsia="华文中宋" w:cs="Times New Roman"/>
          <w:b/>
          <w:color w:val="auto"/>
          <w:sz w:val="36"/>
          <w:szCs w:val="36"/>
          <w:highlight w:val="none"/>
        </w:rPr>
        <w:t>年</w:t>
      </w:r>
      <w:r>
        <w:rPr>
          <w:rFonts w:hint="default" w:ascii="Times New Roman" w:hAnsi="Times New Roman" w:eastAsia="华文中宋" w:cs="Times New Roman"/>
          <w:b/>
          <w:color w:val="auto"/>
          <w:sz w:val="36"/>
          <w:szCs w:val="36"/>
          <w:highlight w:val="none"/>
          <w:lang w:val="en-US" w:eastAsia="zh-CN"/>
        </w:rPr>
        <w:t>6</w:t>
      </w:r>
      <w:r>
        <w:rPr>
          <w:rFonts w:hint="default" w:ascii="Times New Roman" w:hAnsi="Times New Roman" w:eastAsia="华文中宋" w:cs="Times New Roman"/>
          <w:b/>
          <w:color w:val="auto"/>
          <w:sz w:val="36"/>
          <w:szCs w:val="36"/>
          <w:highlight w:val="none"/>
        </w:rPr>
        <w:t>月</w:t>
      </w:r>
    </w:p>
    <w:p>
      <w:pPr>
        <w:pStyle w:val="4"/>
        <w:spacing w:before="0" w:after="0" w:line="360" w:lineRule="auto"/>
        <w:rPr>
          <w:rFonts w:hint="default" w:ascii="Times New Roman" w:hAnsi="Times New Roman" w:eastAsia="仿宋" w:cs="Times New Roman"/>
          <w:color w:val="auto"/>
          <w:highlight w:val="none"/>
        </w:rPr>
      </w:pPr>
    </w:p>
    <w:p>
      <w:pPr>
        <w:pStyle w:val="4"/>
        <w:spacing w:before="0" w:after="0" w:line="360" w:lineRule="auto"/>
        <w:rPr>
          <w:rFonts w:hint="default" w:ascii="Times New Roman" w:hAnsi="Times New Roman" w:eastAsia="仿宋" w:cs="Times New Roman"/>
          <w:color w:val="auto"/>
          <w:highlight w:val="none"/>
        </w:rPr>
      </w:pPr>
    </w:p>
    <w:p>
      <w:pPr>
        <w:jc w:val="center"/>
        <w:rPr>
          <w:rFonts w:hint="default" w:ascii="Times New Roman" w:hAnsi="Times New Roman" w:cs="Times New Roman"/>
          <w:b/>
          <w:color w:val="auto"/>
          <w:szCs w:val="21"/>
          <w:highlight w:val="none"/>
        </w:rPr>
      </w:pPr>
    </w:p>
    <w:p>
      <w:pPr>
        <w:pStyle w:val="4"/>
        <w:spacing w:before="0" w:after="0" w:line="360" w:lineRule="auto"/>
        <w:ind w:firstLine="643" w:firstLineChars="200"/>
        <w:rPr>
          <w:rFonts w:hint="default" w:ascii="Times New Roman" w:hAnsi="Times New Roman" w:eastAsia="仿宋" w:cs="Times New Roman"/>
          <w:color w:val="auto"/>
          <w:highlight w:val="none"/>
        </w:rPr>
      </w:pPr>
    </w:p>
    <w:p>
      <w:pPr>
        <w:pStyle w:val="4"/>
        <w:spacing w:before="0" w:after="0" w:line="360" w:lineRule="auto"/>
        <w:ind w:firstLine="643" w:firstLineChars="200"/>
        <w:rPr>
          <w:rFonts w:hint="default" w:ascii="Times New Roman" w:hAnsi="Times New Roman" w:eastAsia="仿宋" w:cs="Times New Roman"/>
          <w:color w:val="auto"/>
          <w:highlight w:val="none"/>
        </w:rPr>
      </w:pPr>
    </w:p>
    <w:p>
      <w:pPr>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eastAsia="华文仿宋" w:cs="Times New Roman"/>
          <w:b/>
          <w:color w:val="auto"/>
          <w:sz w:val="40"/>
          <w:szCs w:val="40"/>
          <w:highlight w:val="none"/>
        </w:rPr>
      </w:pPr>
    </w:p>
    <w:p>
      <w:pPr>
        <w:rPr>
          <w:rFonts w:hint="default" w:ascii="Times New Roman" w:hAnsi="Times New Roman" w:cs="Times New Roman"/>
          <w:color w:val="auto"/>
          <w:highlight w:val="none"/>
        </w:rPr>
      </w:pPr>
    </w:p>
    <w:sdt>
      <w:sdtPr>
        <w:rPr>
          <w:rFonts w:hint="default" w:ascii="Times New Roman" w:hAnsi="Times New Roman" w:eastAsia="华文楷体" w:cs="Times New Roman"/>
          <w:color w:val="auto"/>
          <w:sz w:val="32"/>
          <w:szCs w:val="32"/>
          <w:highlight w:val="none"/>
        </w:rPr>
        <w:id w:val="147469398"/>
        <w15:color w:val="DBDBDB"/>
        <w:docPartObj>
          <w:docPartGallery w:val="Table of Contents"/>
          <w:docPartUnique/>
        </w:docPartObj>
      </w:sdtPr>
      <w:sdtEndPr>
        <w:rPr>
          <w:rFonts w:hint="default" w:ascii="Times New Roman" w:hAnsi="Times New Roman" w:eastAsia="华文楷体" w:cs="Times New Roman"/>
          <w:color w:val="auto"/>
          <w:sz w:val="24"/>
          <w:szCs w:val="24"/>
          <w:highlight w:val="none"/>
        </w:rPr>
      </w:sdtEndPr>
      <w:sdtContent>
        <w:p>
          <w:pPr>
            <w:jc w:val="center"/>
            <w:rPr>
              <w:rFonts w:hint="default" w:ascii="Times New Roman" w:hAnsi="Times New Roman" w:eastAsia="华文楷体" w:cs="Times New Roman"/>
              <w:color w:val="auto"/>
              <w:sz w:val="32"/>
              <w:szCs w:val="32"/>
              <w:highlight w:val="none"/>
            </w:rPr>
          </w:pPr>
        </w:p>
        <w:p>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5</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9</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t>19</w:t>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21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default" w:ascii="Times New Roman" w:hAnsi="Times New Roman" w:eastAsia="华文仿宋" w:cs="Times New Roman"/>
              <w:b/>
              <w:bCs/>
              <w:color w:val="auto"/>
              <w:sz w:val="24"/>
              <w:szCs w:val="24"/>
              <w:highlight w:val="none"/>
              <w:lang w:val="en-US" w:eastAsia="zh-CN"/>
            </w:rPr>
            <w:t>扎如沟环保厕所采购项目合同（草案）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21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pPr>
            <w:rPr>
              <w:rFonts w:hint="default" w:ascii="Times New Roman" w:hAnsi="Times New Roman" w:cs="Times New Roman"/>
              <w:color w:val="auto"/>
              <w:sz w:val="24"/>
              <w:highlight w:val="none"/>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sdtContent>
    </w:sdt>
    <w:p>
      <w:pPr>
        <w:pStyle w:val="5"/>
        <w:jc w:val="center"/>
        <w:rPr>
          <w:rFonts w:hint="default" w:ascii="Times New Roman" w:hAnsi="Times New Roman" w:eastAsia="方正仿宋_GBK" w:cs="Times New Roman"/>
          <w:color w:val="auto"/>
          <w:sz w:val="32"/>
          <w:szCs w:val="32"/>
          <w:highlight w:val="none"/>
        </w:rPr>
      </w:pPr>
      <w:bookmarkStart w:id="8" w:name="_Toc39049035"/>
      <w:bookmarkStart w:id="9" w:name="_Toc509579140"/>
      <w:bookmarkStart w:id="10" w:name="_Toc18233"/>
      <w:r>
        <w:rPr>
          <w:rFonts w:hint="default" w:ascii="Times New Roman" w:hAnsi="Times New Roman" w:eastAsia="方正仿宋_GBK" w:cs="Times New Roman"/>
          <w:color w:val="auto"/>
          <w:sz w:val="32"/>
          <w:szCs w:val="32"/>
          <w:highlight w:val="none"/>
        </w:rPr>
        <w:t>第一章  比选邀请</w:t>
      </w:r>
      <w:bookmarkEnd w:id="8"/>
      <w:bookmarkEnd w:id="9"/>
      <w:bookmarkEnd w:id="10"/>
    </w:p>
    <w:p>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1" w:name="PO_默认文件内容_1"/>
      <w:r>
        <w:rPr>
          <w:rFonts w:hint="default" w:ascii="Times New Roman" w:hAnsi="Times New Roman" w:eastAsia="方正仿宋_GBK" w:cs="Times New Roman"/>
          <w:b/>
          <w:color w:val="auto"/>
          <w:sz w:val="24"/>
          <w:highlight w:val="none"/>
          <w:u w:val="single"/>
          <w:lang w:eastAsia="zh-CN"/>
        </w:rPr>
        <w:t>扎如沟环保厕所采购</w:t>
      </w:r>
      <w:r>
        <w:rPr>
          <w:rFonts w:hint="default" w:ascii="Times New Roman" w:hAnsi="Times New Roman" w:eastAsia="方正仿宋_GBK" w:cs="Times New Roman"/>
          <w:b/>
          <w:color w:val="auto"/>
          <w:sz w:val="24"/>
          <w:highlight w:val="none"/>
          <w:u w:val="single"/>
        </w:rPr>
        <w:t>项目</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1"/>
    </w:p>
    <w:p>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2" w:name="_Toc25417"/>
      <w:r>
        <w:rPr>
          <w:rFonts w:hint="default" w:ascii="Times New Roman" w:hAnsi="Times New Roman" w:eastAsia="方正仿宋_GBK" w:cs="Times New Roman"/>
          <w:color w:val="auto"/>
          <w:sz w:val="24"/>
          <w:szCs w:val="24"/>
          <w:highlight w:val="none"/>
        </w:rPr>
        <w:t>一、项目基本情况</w:t>
      </w:r>
      <w:bookmarkEnd w:id="12"/>
    </w:p>
    <w:p>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3"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auto"/>
          <w:sz w:val="24"/>
          <w:highlight w:val="none"/>
          <w:u w:val="single"/>
        </w:rPr>
        <w:t>九管局采比</w:t>
      </w:r>
      <w:r>
        <w:rPr>
          <w:rFonts w:hint="default" w:ascii="Times New Roman" w:hAnsi="Times New Roman" w:eastAsia="微软雅黑" w:cs="Times New Roman"/>
          <w:b/>
          <w:bCs/>
          <w:color w:val="auto"/>
          <w:sz w:val="24"/>
          <w:highlight w:val="none"/>
          <w:u w:val="single"/>
          <w:lang w:eastAsia="zh-CN"/>
        </w:rPr>
        <w:t>〔</w:t>
      </w:r>
      <w:r>
        <w:rPr>
          <w:rFonts w:hint="default" w:ascii="Times New Roman" w:hAnsi="Times New Roman" w:eastAsia="方正仿宋_GBK" w:cs="Times New Roman"/>
          <w:b/>
          <w:bCs/>
          <w:color w:val="auto"/>
          <w:sz w:val="24"/>
          <w:highlight w:val="none"/>
          <w:u w:val="single"/>
        </w:rPr>
        <w:t>202</w:t>
      </w:r>
      <w:r>
        <w:rPr>
          <w:rFonts w:hint="default" w:ascii="Times New Roman" w:hAnsi="Times New Roman" w:eastAsia="方正仿宋_GBK" w:cs="Times New Roman"/>
          <w:b/>
          <w:bCs/>
          <w:color w:val="auto"/>
          <w:sz w:val="24"/>
          <w:highlight w:val="none"/>
          <w:u w:val="single"/>
          <w:lang w:val="en-US" w:eastAsia="zh-CN"/>
        </w:rPr>
        <w:t>4</w:t>
      </w:r>
      <w:r>
        <w:rPr>
          <w:rFonts w:hint="default" w:ascii="Times New Roman" w:hAnsi="Times New Roman" w:eastAsia="微软雅黑" w:cs="Times New Roman"/>
          <w:b/>
          <w:bCs/>
          <w:color w:val="auto"/>
          <w:sz w:val="24"/>
          <w:highlight w:val="none"/>
          <w:u w:val="single"/>
          <w:lang w:eastAsia="zh-CN"/>
        </w:rPr>
        <w:t>〕</w:t>
      </w:r>
      <w:r>
        <w:rPr>
          <w:rFonts w:hint="default" w:ascii="Times New Roman" w:hAnsi="Times New Roman" w:eastAsia="方正仿宋_GBK" w:cs="Times New Roman"/>
          <w:b/>
          <w:bCs/>
          <w:color w:val="auto"/>
          <w:sz w:val="24"/>
          <w:highlight w:val="none"/>
          <w:u w:val="single"/>
          <w:lang w:val="en-US" w:eastAsia="zh-CN"/>
        </w:rPr>
        <w:t>16</w:t>
      </w:r>
      <w:r>
        <w:rPr>
          <w:rFonts w:hint="default" w:ascii="Times New Roman" w:hAnsi="Times New Roman" w:eastAsia="方正仿宋_GBK" w:cs="Times New Roman"/>
          <w:b/>
          <w:bCs/>
          <w:color w:val="auto"/>
          <w:sz w:val="24"/>
          <w:highlight w:val="none"/>
          <w:u w:val="single"/>
        </w:rPr>
        <w:t>号</w:t>
      </w:r>
      <w:bookmarkEnd w:id="13"/>
    </w:p>
    <w:p>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rPr>
      </w:pPr>
      <w:r>
        <w:rPr>
          <w:rFonts w:hint="default" w:ascii="Times New Roman" w:hAnsi="Times New Roman" w:eastAsia="方正仿宋_GBK" w:cs="Times New Roman"/>
          <w:color w:val="auto"/>
          <w:sz w:val="24"/>
          <w:highlight w:val="none"/>
        </w:rPr>
        <w:t>2.项目名称：</w:t>
      </w:r>
      <w:bookmarkStart w:id="14" w:name="_Hlk91584601"/>
      <w:r>
        <w:rPr>
          <w:rFonts w:hint="default" w:ascii="Times New Roman" w:hAnsi="Times New Roman" w:eastAsia="方正仿宋_GBK" w:cs="Times New Roman"/>
          <w:b/>
          <w:bCs w:val="0"/>
          <w:color w:val="auto"/>
          <w:sz w:val="24"/>
          <w:highlight w:val="none"/>
          <w:u w:val="single"/>
          <w:lang w:eastAsia="zh-CN"/>
        </w:rPr>
        <w:t>扎如沟环保厕所采购</w:t>
      </w:r>
      <w:r>
        <w:rPr>
          <w:rFonts w:hint="default" w:ascii="Times New Roman" w:hAnsi="Times New Roman" w:eastAsia="方正仿宋_GBK" w:cs="Times New Roman"/>
          <w:b/>
          <w:bCs w:val="0"/>
          <w:color w:val="auto"/>
          <w:sz w:val="24"/>
          <w:highlight w:val="none"/>
          <w:u w:val="single"/>
        </w:rPr>
        <w:t>项目</w:t>
      </w:r>
      <w:bookmarkEnd w:id="14"/>
    </w:p>
    <w:p>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5" w:name="_Toc31878"/>
      <w:r>
        <w:rPr>
          <w:rFonts w:hint="default" w:ascii="Times New Roman" w:hAnsi="Times New Roman" w:eastAsia="方正仿宋_GBK" w:cs="Times New Roman"/>
          <w:color w:val="auto"/>
          <w:sz w:val="24"/>
          <w:szCs w:val="24"/>
          <w:highlight w:val="none"/>
        </w:rPr>
        <w:t>二、采购项目简介</w:t>
      </w:r>
      <w:bookmarkEnd w:id="15"/>
    </w:p>
    <w:p>
      <w:pPr>
        <w:spacing w:before="0" w:beforeLines="-2147483648" w:after="0" w:afterLines="-2147483648" w:line="560" w:lineRule="exact"/>
        <w:ind w:firstLine="464" w:firstLineChars="200"/>
        <w:rPr>
          <w:rFonts w:hint="default" w:ascii="Times New Roman" w:hAnsi="Times New Roman" w:eastAsia="方正仿宋_GBK" w:cs="Times New Roman"/>
          <w:color w:val="auto"/>
          <w:sz w:val="24"/>
          <w:highlight w:val="none"/>
        </w:rPr>
      </w:pPr>
      <w:bookmarkStart w:id="16" w:name="PO_默认文件内容_2"/>
      <w:r>
        <w:rPr>
          <w:rFonts w:hint="default" w:ascii="Times New Roman" w:hAnsi="Times New Roman" w:eastAsia="方正仿宋_GBK" w:cs="Times New Roman"/>
          <w:color w:val="auto"/>
          <w:spacing w:val="-4"/>
          <w:sz w:val="24"/>
          <w:highlight w:val="none"/>
        </w:rPr>
        <w:t>本次项目共1个包，</w:t>
      </w:r>
      <w:bookmarkEnd w:id="16"/>
      <w:r>
        <w:rPr>
          <w:rFonts w:hint="default" w:ascii="Times New Roman" w:hAnsi="Times New Roman" w:eastAsia="方正仿宋_GBK" w:cs="Times New Roman"/>
          <w:color w:val="auto"/>
          <w:spacing w:val="-4"/>
          <w:sz w:val="24"/>
          <w:highlight w:val="none"/>
          <w:lang w:val="en-US" w:eastAsia="zh-CN"/>
        </w:rPr>
        <w:t>采购</w:t>
      </w:r>
      <w:r>
        <w:rPr>
          <w:rFonts w:hint="default" w:ascii="Times New Roman" w:hAnsi="Times New Roman" w:eastAsia="方正仿宋_GBK" w:cs="Times New Roman"/>
          <w:b w:val="0"/>
          <w:bCs/>
          <w:color w:val="auto"/>
          <w:sz w:val="24"/>
          <w:highlight w:val="none"/>
          <w:u w:val="single"/>
          <w:lang w:val="en-US" w:eastAsia="zh-CN"/>
        </w:rPr>
        <w:t>2座</w:t>
      </w:r>
      <w:r>
        <w:rPr>
          <w:rFonts w:hint="default" w:ascii="Times New Roman" w:hAnsi="Times New Roman" w:eastAsia="方正仿宋_GBK" w:cs="Times New Roman"/>
          <w:b w:val="0"/>
          <w:bCs/>
          <w:color w:val="auto"/>
          <w:sz w:val="24"/>
          <w:highlight w:val="none"/>
          <w:u w:val="single"/>
          <w:lang w:eastAsia="zh-CN"/>
        </w:rPr>
        <w:t>环保厕所。</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lang w:val="en-US" w:eastAsia="zh-CN"/>
        </w:rPr>
        <w:t>要求</w:t>
      </w:r>
      <w:r>
        <w:rPr>
          <w:rFonts w:hint="default" w:ascii="Times New Roman" w:hAnsi="Times New Roman" w:eastAsia="方正仿宋_GBK" w:cs="Times New Roman"/>
          <w:color w:val="auto"/>
          <w:spacing w:val="-4"/>
          <w:sz w:val="24"/>
          <w:highlight w:val="none"/>
        </w:rPr>
        <w:t>详见第四章</w:t>
      </w:r>
      <w:r>
        <w:rPr>
          <w:rFonts w:hint="default" w:ascii="Times New Roman" w:hAnsi="Times New Roman" w:eastAsia="方正仿宋_GBK" w:cs="Times New Roman"/>
          <w:color w:val="auto"/>
          <w:sz w:val="24"/>
          <w:highlight w:val="none"/>
        </w:rPr>
        <w:t>）</w:t>
      </w:r>
    </w:p>
    <w:p>
      <w:pPr>
        <w:pStyle w:val="4"/>
        <w:spacing w:before="156" w:beforeLines="50" w:after="156" w:afterLines="50" w:line="400" w:lineRule="exact"/>
        <w:jc w:val="left"/>
        <w:rPr>
          <w:rFonts w:hint="default" w:ascii="Times New Roman" w:hAnsi="Times New Roman" w:eastAsia="方正仿宋_GBK" w:cs="Times New Roman"/>
          <w:b w:val="0"/>
          <w:bCs w:val="0"/>
          <w:color w:val="auto"/>
          <w:sz w:val="24"/>
          <w:szCs w:val="24"/>
          <w:highlight w:val="none"/>
        </w:rPr>
      </w:pPr>
      <w:bookmarkStart w:id="17" w:name="_Toc713"/>
      <w:r>
        <w:rPr>
          <w:rFonts w:hint="default" w:ascii="Times New Roman" w:hAnsi="Times New Roman" w:eastAsia="方正仿宋_GBK" w:cs="Times New Roman"/>
          <w:color w:val="auto"/>
          <w:sz w:val="24"/>
          <w:szCs w:val="24"/>
          <w:highlight w:val="none"/>
        </w:rPr>
        <w:t>三、比选申请人邀请方式</w:t>
      </w:r>
      <w:bookmarkEnd w:id="17"/>
    </w:p>
    <w:p>
      <w:pPr>
        <w:spacing w:before="156" w:beforeLines="50" w:after="156" w:afterLines="50" w:line="400" w:lineRule="exact"/>
        <w:ind w:firstLine="480" w:firstLineChars="200"/>
        <w:rPr>
          <w:rFonts w:hint="default" w:ascii="Times New Roman" w:hAnsi="Times New Roman" w:eastAsia="方正仿宋_GBK" w:cs="Times New Roman"/>
          <w:bCs/>
          <w:color w:val="auto"/>
          <w:sz w:val="24"/>
          <w:highlight w:val="none"/>
          <w:lang w:eastAsia="zh-CN"/>
        </w:rPr>
      </w:pPr>
      <w:bookmarkStart w:id="18" w:name="PO_默认文件内容_3"/>
      <w:r>
        <w:rPr>
          <w:rFonts w:hint="default" w:ascii="Times New Roman" w:hAnsi="Times New Roman" w:eastAsia="方正仿宋_GBK" w:cs="Times New Roman"/>
          <w:bCs/>
          <w:color w:val="auto"/>
          <w:sz w:val="24"/>
          <w:highlight w:val="none"/>
        </w:rPr>
        <w:t>本次比选邀请在</w:t>
      </w:r>
      <w:r>
        <w:rPr>
          <w:rStyle w:val="59"/>
          <w:rFonts w:hint="default" w:ascii="Times New Roman" w:hAnsi="Times New Roman" w:eastAsia="方正仿宋_GBK" w:cs="Times New Roman"/>
          <w:color w:val="auto"/>
          <w:sz w:val="24"/>
          <w:szCs w:val="24"/>
          <w:highlight w:val="none"/>
        </w:rPr>
        <w:t>九寨沟景区官方网站</w:t>
      </w:r>
      <w:r>
        <w:rPr>
          <w:rFonts w:hint="default" w:ascii="Times New Roman" w:hAnsi="Times New Roman" w:eastAsia="方正仿宋_GBK" w:cs="Times New Roman"/>
          <w:bCs/>
          <w:color w:val="auto"/>
          <w:sz w:val="24"/>
          <w:highlight w:val="none"/>
        </w:rPr>
        <w:t>上以公告形式发布</w:t>
      </w:r>
      <w:r>
        <w:rPr>
          <w:rFonts w:hint="default" w:ascii="Times New Roman" w:hAnsi="Times New Roman" w:eastAsia="方正仿宋_GBK" w:cs="Times New Roman"/>
          <w:bCs/>
          <w:color w:val="auto"/>
          <w:sz w:val="24"/>
          <w:highlight w:val="none"/>
          <w:lang w:eastAsia="zh-CN"/>
        </w:rPr>
        <w:t>。</w:t>
      </w:r>
    </w:p>
    <w:bookmarkEnd w:id="18"/>
    <w:p>
      <w:pPr>
        <w:pStyle w:val="4"/>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9"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9"/>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w:t>
      </w:r>
      <w:r>
        <w:rPr>
          <w:rFonts w:hint="eastAsia" w:eastAsia="方正仿宋_GBK" w:cs="Times New Roman"/>
          <w:color w:val="auto"/>
          <w:sz w:val="24"/>
          <w:highlight w:val="none"/>
          <w:lang w:val="en-US" w:eastAsia="zh-CN"/>
        </w:rPr>
        <w:t>领取</w:t>
      </w:r>
      <w:r>
        <w:rPr>
          <w:rFonts w:hint="default" w:ascii="Times New Roman" w:hAnsi="Times New Roman" w:eastAsia="方正仿宋_GBK" w:cs="Times New Roman"/>
          <w:color w:val="auto"/>
          <w:sz w:val="24"/>
          <w:highlight w:val="none"/>
        </w:rPr>
        <w:t>了比选文件。</w:t>
      </w:r>
    </w:p>
    <w:p>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20" w:name="_Toc4113"/>
      <w:bookmarkStart w:id="21" w:name="_Toc509579141"/>
      <w:bookmarkStart w:id="22" w:name="_Toc217446031"/>
      <w:bookmarkStart w:id="23" w:name="_Toc213496267"/>
      <w:bookmarkStart w:id="24" w:name="_Toc213397009"/>
      <w:bookmarkStart w:id="25" w:name="_Toc213396945"/>
      <w:bookmarkStart w:id="26" w:name="_Toc213396759"/>
      <w:r>
        <w:rPr>
          <w:rFonts w:hint="default" w:ascii="Times New Roman" w:hAnsi="Times New Roman" w:eastAsia="方正仿宋_GBK" w:cs="Times New Roman"/>
          <w:color w:val="auto"/>
          <w:sz w:val="24"/>
          <w:szCs w:val="24"/>
          <w:highlight w:val="none"/>
        </w:rPr>
        <w:t>五、比选文件获取方式、时间、地点：</w:t>
      </w:r>
      <w:bookmarkEnd w:id="20"/>
    </w:p>
    <w:p>
      <w:pPr>
        <w:pStyle w:val="60"/>
        <w:spacing w:line="480" w:lineRule="exact"/>
        <w:ind w:firstLine="48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比选通知书自202</w:t>
      </w:r>
      <w:r>
        <w:rPr>
          <w:rFonts w:hint="default" w:ascii="Times New Roman" w:hAnsi="Times New Roman" w:eastAsia="华文仿宋" w:cs="Times New Roman"/>
          <w:color w:val="auto"/>
          <w:sz w:val="24"/>
          <w:highlight w:val="none"/>
          <w:lang w:val="en-US" w:eastAsia="zh-CN"/>
        </w:rPr>
        <w:t>4</w:t>
      </w:r>
      <w:r>
        <w:rPr>
          <w:rFonts w:hint="default" w:ascii="Times New Roman" w:hAnsi="Times New Roman" w:eastAsia="华文仿宋" w:cs="Times New Roman"/>
          <w:color w:val="auto"/>
          <w:sz w:val="24"/>
          <w:highlight w:val="none"/>
        </w:rPr>
        <w:t>年</w:t>
      </w:r>
      <w:r>
        <w:rPr>
          <w:rFonts w:hint="default" w:ascii="Times New Roman" w:hAnsi="Times New Roman" w:eastAsia="华文仿宋" w:cs="Times New Roman"/>
          <w:color w:val="auto"/>
          <w:sz w:val="24"/>
          <w:highlight w:val="none"/>
          <w:lang w:val="en-US" w:eastAsia="zh-CN"/>
        </w:rPr>
        <w:t>6</w:t>
      </w:r>
      <w:r>
        <w:rPr>
          <w:rFonts w:hint="default" w:ascii="Times New Roman" w:hAnsi="Times New Roman" w:eastAsia="华文仿宋" w:cs="Times New Roman"/>
          <w:color w:val="auto"/>
          <w:sz w:val="24"/>
          <w:highlight w:val="none"/>
        </w:rPr>
        <w:t>月</w:t>
      </w:r>
      <w:r>
        <w:rPr>
          <w:rFonts w:hint="eastAsia" w:ascii="Times New Roman" w:hAnsi="Times New Roman" w:eastAsia="华文仿宋" w:cs="Times New Roman"/>
          <w:color w:val="auto"/>
          <w:sz w:val="24"/>
          <w:highlight w:val="none"/>
          <w:lang w:val="en-US" w:eastAsia="zh-CN"/>
        </w:rPr>
        <w:t>1</w:t>
      </w:r>
      <w:r>
        <w:rPr>
          <w:rFonts w:hint="eastAsia" w:eastAsia="华文仿宋" w:cs="Times New Roman"/>
          <w:color w:val="auto"/>
          <w:sz w:val="24"/>
          <w:highlight w:val="none"/>
          <w:lang w:val="en-US" w:eastAsia="zh-CN"/>
        </w:rPr>
        <w:t>8</w:t>
      </w:r>
      <w:r>
        <w:rPr>
          <w:rFonts w:hint="default" w:ascii="Times New Roman" w:hAnsi="Times New Roman" w:eastAsia="华文仿宋" w:cs="Times New Roman"/>
          <w:color w:val="auto"/>
          <w:sz w:val="24"/>
          <w:highlight w:val="none"/>
        </w:rPr>
        <w:t>日至202</w:t>
      </w:r>
      <w:r>
        <w:rPr>
          <w:rFonts w:hint="default" w:ascii="Times New Roman" w:hAnsi="Times New Roman" w:eastAsia="华文仿宋" w:cs="Times New Roman"/>
          <w:color w:val="auto"/>
          <w:sz w:val="24"/>
          <w:highlight w:val="none"/>
          <w:lang w:val="en-US" w:eastAsia="zh-CN"/>
        </w:rPr>
        <w:t>4</w:t>
      </w:r>
      <w:r>
        <w:rPr>
          <w:rFonts w:hint="default" w:ascii="Times New Roman" w:hAnsi="Times New Roman" w:eastAsia="华文仿宋" w:cs="Times New Roman"/>
          <w:color w:val="auto"/>
          <w:sz w:val="24"/>
          <w:highlight w:val="none"/>
        </w:rPr>
        <w:t>年</w:t>
      </w:r>
      <w:r>
        <w:rPr>
          <w:rFonts w:hint="default" w:ascii="Times New Roman" w:hAnsi="Times New Roman" w:eastAsia="华文仿宋" w:cs="Times New Roman"/>
          <w:color w:val="auto"/>
          <w:sz w:val="24"/>
          <w:highlight w:val="none"/>
          <w:lang w:val="en-US" w:eastAsia="zh-CN"/>
        </w:rPr>
        <w:t>6</w:t>
      </w:r>
      <w:r>
        <w:rPr>
          <w:rFonts w:hint="default" w:ascii="Times New Roman" w:hAnsi="Times New Roman" w:eastAsia="华文仿宋" w:cs="Times New Roman"/>
          <w:color w:val="auto"/>
          <w:sz w:val="24"/>
          <w:highlight w:val="none"/>
        </w:rPr>
        <w:t>月</w:t>
      </w:r>
      <w:r>
        <w:rPr>
          <w:rFonts w:hint="eastAsia" w:ascii="Times New Roman" w:hAnsi="Times New Roman" w:eastAsia="华文仿宋" w:cs="Times New Roman"/>
          <w:color w:val="auto"/>
          <w:sz w:val="24"/>
          <w:highlight w:val="none"/>
          <w:lang w:val="en-US" w:eastAsia="zh-CN"/>
        </w:rPr>
        <w:t>2</w:t>
      </w:r>
      <w:r>
        <w:rPr>
          <w:rFonts w:hint="eastAsia" w:eastAsia="华文仿宋" w:cs="Times New Roman"/>
          <w:color w:val="auto"/>
          <w:sz w:val="24"/>
          <w:highlight w:val="none"/>
          <w:lang w:val="en-US" w:eastAsia="zh-CN"/>
        </w:rPr>
        <w:t>0</w:t>
      </w:r>
      <w:r>
        <w:rPr>
          <w:rFonts w:hint="default" w:ascii="Times New Roman" w:hAnsi="Times New Roman" w:eastAsia="华文仿宋" w:cs="Times New Roman"/>
          <w:color w:val="auto"/>
          <w:sz w:val="24"/>
          <w:highlight w:val="none"/>
        </w:rPr>
        <w:t xml:space="preserve">日8：30- </w:t>
      </w:r>
      <w:r>
        <w:rPr>
          <w:rFonts w:hint="default" w:ascii="Times New Roman" w:hAnsi="Times New Roman" w:eastAsia="华文仿宋" w:cs="Times New Roman"/>
          <w:color w:val="auto"/>
          <w:sz w:val="24"/>
          <w:highlight w:val="none"/>
          <w:lang w:val="en-US" w:eastAsia="zh-CN"/>
        </w:rPr>
        <w:t>17</w:t>
      </w:r>
      <w:r>
        <w:rPr>
          <w:rFonts w:hint="default" w:ascii="Times New Roman" w:hAnsi="Times New Roman" w:eastAsia="华文仿宋" w:cs="Times New Roman"/>
          <w:color w:val="auto"/>
          <w:sz w:val="24"/>
          <w:highlight w:val="none"/>
        </w:rPr>
        <w:t>:</w:t>
      </w:r>
      <w:r>
        <w:rPr>
          <w:rFonts w:hint="default" w:ascii="Times New Roman" w:hAnsi="Times New Roman" w:eastAsia="华文仿宋" w:cs="Times New Roman"/>
          <w:color w:val="auto"/>
          <w:sz w:val="24"/>
          <w:highlight w:val="none"/>
          <w:lang w:val="en-US" w:eastAsia="zh-CN"/>
        </w:rPr>
        <w:t>3</w:t>
      </w:r>
      <w:r>
        <w:rPr>
          <w:rFonts w:hint="default" w:ascii="Times New Roman" w:hAnsi="Times New Roman" w:eastAsia="华文仿宋" w:cs="Times New Roman"/>
          <w:color w:val="auto"/>
          <w:sz w:val="24"/>
          <w:highlight w:val="none"/>
        </w:rPr>
        <w:t>0报名后获取；报名资料接收电子邮箱：</w:t>
      </w:r>
      <w:r>
        <w:rPr>
          <w:rFonts w:hint="default" w:ascii="Times New Roman" w:hAnsi="Times New Roman" w:eastAsia="华文仿宋" w:cs="Times New Roman"/>
          <w:color w:val="auto"/>
          <w:sz w:val="24"/>
          <w:highlight w:val="none"/>
          <w:lang w:val="en-US" w:eastAsia="zh-CN"/>
        </w:rPr>
        <w:t>1003878603@qq.com</w:t>
      </w:r>
      <w:r>
        <w:rPr>
          <w:rFonts w:hint="default" w:ascii="Times New Roman" w:hAnsi="Times New Roman" w:eastAsia="华文仿宋" w:cs="Times New Roman"/>
          <w:color w:val="auto"/>
          <w:sz w:val="24"/>
          <w:highlight w:val="none"/>
        </w:rPr>
        <w:t>。</w:t>
      </w:r>
    </w:p>
    <w:p>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 比选资格不能转让）。</w:t>
      </w:r>
    </w:p>
    <w:p>
      <w:pPr>
        <w:spacing w:after="120"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获取比选文件时，报名供应商提交以下资料：供应商为法人或者其他组织的，只需提供单位介绍信、经办人身份证明；供应商为自然人的，只需提供本人身份证明。</w:t>
      </w:r>
      <w:bookmarkStart w:id="27" w:name="_Toc4019"/>
    </w:p>
    <w:p>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7"/>
    </w:p>
    <w:p>
      <w:pPr>
        <w:pStyle w:val="4"/>
        <w:spacing w:before="0" w:after="0" w:line="560" w:lineRule="exact"/>
        <w:ind w:firstLine="480" w:firstLineChars="200"/>
        <w:jc w:val="left"/>
        <w:rPr>
          <w:rFonts w:hint="default" w:ascii="Times New Roman" w:hAnsi="Times New Roman" w:eastAsia="方正仿宋_GBK" w:cs="Times New Roman"/>
          <w:b w:val="0"/>
          <w:bCs w:val="0"/>
          <w:color w:val="auto"/>
          <w:sz w:val="24"/>
          <w:szCs w:val="24"/>
          <w:highlight w:val="none"/>
          <w:lang w:eastAsia="zh-CN"/>
        </w:rPr>
      </w:pPr>
      <w:bookmarkStart w:id="28" w:name="_Toc27757"/>
      <w:r>
        <w:rPr>
          <w:rFonts w:hint="default" w:ascii="Times New Roman" w:hAnsi="Times New Roman" w:eastAsia="方正仿宋_GBK" w:cs="Times New Roman"/>
          <w:b w:val="0"/>
          <w:bCs w:val="0"/>
          <w:color w:val="auto"/>
          <w:sz w:val="24"/>
          <w:szCs w:val="24"/>
          <w:highlight w:val="none"/>
        </w:rPr>
        <w:t>1.开选/递交比选申请文件的截止时间：202</w:t>
      </w:r>
      <w:r>
        <w:rPr>
          <w:rFonts w:hint="default" w:ascii="Times New Roman" w:hAnsi="Times New Roman" w:eastAsia="方正仿宋_GBK" w:cs="Times New Roman"/>
          <w:b w:val="0"/>
          <w:bCs w:val="0"/>
          <w:color w:val="auto"/>
          <w:sz w:val="24"/>
          <w:szCs w:val="24"/>
          <w:highlight w:val="none"/>
          <w:lang w:val="en-US" w:eastAsia="zh-CN"/>
        </w:rPr>
        <w:t>4</w:t>
      </w:r>
      <w:r>
        <w:rPr>
          <w:rFonts w:hint="default" w:ascii="Times New Roman" w:hAnsi="Times New Roman" w:eastAsia="方正仿宋_GBK" w:cs="Times New Roman"/>
          <w:b w:val="0"/>
          <w:bCs w:val="0"/>
          <w:color w:val="auto"/>
          <w:sz w:val="24"/>
          <w:szCs w:val="24"/>
          <w:highlight w:val="none"/>
        </w:rPr>
        <w:t>年</w:t>
      </w:r>
      <w:r>
        <w:rPr>
          <w:rFonts w:hint="default" w:ascii="Times New Roman" w:hAnsi="Times New Roman" w:eastAsia="方正仿宋_GBK" w:cs="Times New Roman"/>
          <w:b w:val="0"/>
          <w:bCs w:val="0"/>
          <w:color w:val="auto"/>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rPr>
        <w:t>月</w:t>
      </w:r>
      <w:r>
        <w:rPr>
          <w:rFonts w:hint="default" w:ascii="Times New Roman" w:hAnsi="Times New Roman" w:eastAsia="方正仿宋_GBK" w:cs="Times New Roman"/>
          <w:b w:val="0"/>
          <w:bCs w:val="0"/>
          <w:color w:val="auto"/>
          <w:sz w:val="24"/>
          <w:szCs w:val="24"/>
          <w:highlight w:val="none"/>
          <w:lang w:val="en-US" w:eastAsia="zh-CN"/>
        </w:rPr>
        <w:t>2</w:t>
      </w:r>
      <w:r>
        <w:rPr>
          <w:rFonts w:hint="eastAsia" w:ascii="Times New Roman" w:hAnsi="Times New Roman" w:eastAsia="方正仿宋_GBK" w:cs="Times New Roman"/>
          <w:b w:val="0"/>
          <w:bCs w:val="0"/>
          <w:color w:val="auto"/>
          <w:sz w:val="24"/>
          <w:szCs w:val="24"/>
          <w:highlight w:val="none"/>
          <w:lang w:val="en-US" w:eastAsia="zh-CN"/>
        </w:rPr>
        <w:t>4</w:t>
      </w:r>
      <w:r>
        <w:rPr>
          <w:rFonts w:hint="default" w:ascii="Times New Roman" w:hAnsi="Times New Roman" w:eastAsia="方正仿宋_GBK" w:cs="Times New Roman"/>
          <w:b w:val="0"/>
          <w:bCs w:val="0"/>
          <w:color w:val="auto"/>
          <w:sz w:val="24"/>
          <w:szCs w:val="24"/>
          <w:highlight w:val="none"/>
        </w:rPr>
        <w:t>日10时00分（北京时间），地点为：成都市青羊区金沙遗址路3附201号九寨沟风景名胜区管理局驻蓉联络处（金沙遗址南大门对面）</w:t>
      </w:r>
      <w:r>
        <w:rPr>
          <w:rFonts w:hint="default" w:ascii="Times New Roman" w:hAnsi="Times New Roman" w:eastAsia="方正仿宋_GBK" w:cs="Times New Roman"/>
          <w:b w:val="0"/>
          <w:bCs w:val="0"/>
          <w:color w:val="auto"/>
          <w:sz w:val="24"/>
          <w:szCs w:val="24"/>
          <w:highlight w:val="none"/>
          <w:lang w:eastAsia="zh-CN"/>
        </w:rPr>
        <w:t>；</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2.比选申请文件递交：采取现场递交方式。</w:t>
      </w:r>
      <w:r>
        <w:rPr>
          <w:rFonts w:hint="default" w:ascii="Times New Roman" w:hAnsi="Times New Roman" w:eastAsia="方正仿宋_GBK" w:cs="Times New Roman"/>
          <w:color w:val="auto"/>
          <w:sz w:val="24"/>
          <w:highlight w:val="none"/>
        </w:rPr>
        <w:t>现场递交</w:t>
      </w:r>
      <w:r>
        <w:rPr>
          <w:rFonts w:hint="eastAsia"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b w:val="0"/>
          <w:bCs w:val="0"/>
          <w:color w:val="auto"/>
          <w:sz w:val="24"/>
          <w:szCs w:val="24"/>
          <w:highlight w:val="none"/>
        </w:rPr>
        <w:t>成都市青羊区金沙遗址路3附201号九寨沟风景名胜区管理局驻蓉联络处（金沙遗址南大门对面）</w:t>
      </w:r>
      <w:r>
        <w:rPr>
          <w:rFonts w:hint="default" w:ascii="Times New Roman" w:hAnsi="Times New Roman" w:eastAsia="方正仿宋_GBK" w:cs="Times New Roman"/>
          <w:color w:val="auto"/>
          <w:sz w:val="24"/>
          <w:highlight w:val="none"/>
        </w:rPr>
        <w:t>；</w:t>
      </w:r>
    </w:p>
    <w:p>
      <w:pPr>
        <w:spacing w:line="560" w:lineRule="exact"/>
        <w:ind w:firstLine="480" w:firstLineChars="200"/>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rPr>
        <w:t>.逾期送达的或者未送达指定地点的比选申请文件，比选人不予受理。</w:t>
      </w:r>
    </w:p>
    <w:p>
      <w:pPr>
        <w:pStyle w:val="4"/>
        <w:spacing w:before="156" w:beforeLines="50" w:after="156" w:afterLines="50" w:line="400" w:lineRule="exact"/>
        <w:jc w:val="left"/>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color w:val="auto"/>
          <w:sz w:val="24"/>
          <w:szCs w:val="24"/>
          <w:highlight w:val="none"/>
        </w:rPr>
        <w:t>七、联系方式</w:t>
      </w:r>
      <w:bookmarkEnd w:id="28"/>
    </w:p>
    <w:p>
      <w:pPr>
        <w:spacing w:line="560" w:lineRule="exact"/>
        <w:ind w:firstLine="482" w:firstLineChars="200"/>
        <w:rPr>
          <w:rFonts w:hint="default" w:ascii="Times New Roman" w:hAnsi="Times New Roman" w:eastAsia="方正仿宋_GBK" w:cs="Times New Roman"/>
          <w:b/>
          <w:color w:val="auto"/>
          <w:sz w:val="24"/>
          <w:highlight w:val="none"/>
          <w:u w:val="single"/>
          <w:lang w:val="en-US" w:eastAsia="zh-CN"/>
        </w:rPr>
      </w:pPr>
      <w:r>
        <w:rPr>
          <w:rFonts w:hint="default" w:ascii="Times New Roman" w:hAnsi="Times New Roman" w:eastAsia="方正仿宋_GBK" w:cs="Times New Roman"/>
          <w:b/>
          <w:color w:val="auto"/>
          <w:sz w:val="24"/>
          <w:highlight w:val="none"/>
        </w:rPr>
        <w:t>采购需求部门：九寨沟风景名胜区管理</w:t>
      </w:r>
      <w:r>
        <w:rPr>
          <w:rFonts w:hint="default" w:ascii="Times New Roman" w:hAnsi="Times New Roman" w:eastAsia="方正仿宋_GBK" w:cs="Times New Roman"/>
          <w:b/>
          <w:color w:val="auto"/>
          <w:sz w:val="24"/>
          <w:highlight w:val="none"/>
          <w:lang w:eastAsia="zh-CN"/>
        </w:rPr>
        <w:t>局</w:t>
      </w:r>
      <w:r>
        <w:rPr>
          <w:rFonts w:hint="default" w:ascii="Times New Roman" w:hAnsi="Times New Roman" w:eastAsia="方正仿宋_GBK" w:cs="Times New Roman"/>
          <w:b/>
          <w:color w:val="auto"/>
          <w:sz w:val="24"/>
          <w:highlight w:val="none"/>
          <w:lang w:val="en-US" w:eastAsia="zh-CN"/>
        </w:rPr>
        <w:t>规划建设处</w:t>
      </w:r>
    </w:p>
    <w:p>
      <w:pPr>
        <w:spacing w:line="56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通讯地址：四川省阿坝州九寨沟县漳扎镇九寨沟管理局</w:t>
      </w:r>
    </w:p>
    <w:p>
      <w:pPr>
        <w:spacing w:line="56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联系人：</w:t>
      </w:r>
      <w:r>
        <w:rPr>
          <w:rFonts w:hint="default" w:ascii="Times New Roman" w:hAnsi="Times New Roman" w:eastAsia="华文仿宋" w:cs="Times New Roman"/>
          <w:color w:val="auto"/>
          <w:sz w:val="24"/>
          <w:highlight w:val="none"/>
          <w:lang w:eastAsia="zh-CN"/>
        </w:rPr>
        <w:t>杨先生</w:t>
      </w:r>
    </w:p>
    <w:p>
      <w:pPr>
        <w:spacing w:line="56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联系电话：</w:t>
      </w:r>
      <w:r>
        <w:rPr>
          <w:rFonts w:hint="default" w:ascii="Times New Roman" w:hAnsi="Times New Roman" w:eastAsia="方正仿宋_GBK" w:cs="Times New Roman"/>
          <w:color w:val="auto"/>
          <w:sz w:val="24"/>
          <w:highlight w:val="none"/>
          <w:lang w:val="en-US" w:eastAsia="zh-CN"/>
        </w:rPr>
        <w:t>18190253232</w:t>
      </w:r>
    </w:p>
    <w:p>
      <w:pPr>
        <w:spacing w:line="560" w:lineRule="exact"/>
        <w:ind w:firstLine="482" w:firstLineChars="20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采购组织部门：九寨沟风景名胜区管理局机关事务管理处</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通讯地址：四川省阿坝州九寨沟县漳扎镇九寨沟管理局</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联系人：李女士</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联系电话：0837-7739707</w:t>
      </w:r>
    </w:p>
    <w:p>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br w:type="page"/>
      </w:r>
    </w:p>
    <w:p>
      <w:pPr>
        <w:pStyle w:val="46"/>
        <w:rPr>
          <w:rFonts w:hint="default" w:ascii="Times New Roman" w:hAnsi="Times New Roman" w:eastAsia="方正仿宋_GBK" w:cs="Times New Roman"/>
          <w:color w:val="auto"/>
          <w:highlight w:val="none"/>
        </w:rPr>
      </w:pPr>
      <w:bookmarkStart w:id="29" w:name="_Toc27557"/>
      <w:bookmarkStart w:id="30" w:name="_Toc39049036"/>
      <w:r>
        <w:rPr>
          <w:rFonts w:hint="default" w:ascii="Times New Roman" w:hAnsi="Times New Roman" w:eastAsia="方正仿宋_GBK" w:cs="Times New Roman"/>
          <w:color w:val="auto"/>
          <w:highlight w:val="none"/>
        </w:rPr>
        <w:t>第二章  比选须知</w:t>
      </w:r>
      <w:bookmarkEnd w:id="21"/>
      <w:bookmarkEnd w:id="22"/>
      <w:bookmarkEnd w:id="23"/>
      <w:bookmarkEnd w:id="24"/>
      <w:bookmarkEnd w:id="25"/>
      <w:bookmarkEnd w:id="26"/>
      <w:bookmarkEnd w:id="29"/>
      <w:bookmarkEnd w:id="30"/>
    </w:p>
    <w:p>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31" w:name="_Toc17440"/>
      <w:bookmarkStart w:id="32" w:name="_Toc509579142"/>
      <w:bookmarkStart w:id="33" w:name="_Toc183582231"/>
      <w:bookmarkStart w:id="34" w:name="_Toc183682368"/>
      <w:bookmarkStart w:id="35" w:name="_Toc77400782"/>
      <w:bookmarkStart w:id="36" w:name="_Toc89075878"/>
      <w:bookmarkStart w:id="37" w:name="_Toc217446056"/>
      <w:bookmarkStart w:id="38" w:name="PO_默认文件内容_26"/>
      <w:r>
        <w:rPr>
          <w:rFonts w:hint="default" w:ascii="Times New Roman" w:hAnsi="Times New Roman" w:eastAsia="方正仿宋_GBK" w:cs="Times New Roman"/>
          <w:bCs/>
          <w:color w:val="auto"/>
          <w:szCs w:val="28"/>
          <w:highlight w:val="none"/>
        </w:rPr>
        <w:t>一、参选须知前附表</w:t>
      </w:r>
      <w:bookmarkEnd w:id="31"/>
    </w:p>
    <w:tbl>
      <w:tblPr>
        <w:tblStyle w:val="5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bookmarkStart w:id="39" w:name="_Hlk144288551"/>
            <w:r>
              <w:rPr>
                <w:rFonts w:hint="default" w:ascii="Times New Roman" w:hAnsi="Times New Roman" w:eastAsia="方正仿宋_GBK" w:cs="Times New Roman"/>
                <w:b w:val="0"/>
                <w:bCs/>
                <w:color w:val="auto"/>
                <w:szCs w:val="21"/>
                <w:highlight w:val="none"/>
                <w:u w:val="single"/>
                <w:lang w:eastAsia="zh-CN"/>
              </w:rPr>
              <w:t>扎如沟</w:t>
            </w:r>
            <w:r>
              <w:rPr>
                <w:rFonts w:hint="eastAsia" w:eastAsia="方正仿宋_GBK" w:cs="Times New Roman"/>
                <w:b w:val="0"/>
                <w:bCs/>
                <w:color w:val="auto"/>
                <w:szCs w:val="21"/>
                <w:highlight w:val="none"/>
                <w:u w:val="single"/>
                <w:lang w:val="en-US" w:eastAsia="zh-CN"/>
              </w:rPr>
              <w:t>环</w:t>
            </w:r>
            <w:r>
              <w:rPr>
                <w:rFonts w:hint="default" w:ascii="Times New Roman" w:hAnsi="Times New Roman" w:eastAsia="方正仿宋_GBK" w:cs="Times New Roman"/>
                <w:b w:val="0"/>
                <w:bCs/>
                <w:color w:val="auto"/>
                <w:szCs w:val="21"/>
                <w:highlight w:val="none"/>
                <w:u w:val="single"/>
                <w:lang w:eastAsia="zh-CN"/>
              </w:rPr>
              <w:t>保厕所采购</w:t>
            </w:r>
            <w:r>
              <w:rPr>
                <w:rFonts w:hint="default" w:ascii="Times New Roman" w:hAnsi="Times New Roman" w:eastAsia="方正仿宋_GBK" w:cs="Times New Roman"/>
                <w:b w:val="0"/>
                <w:bCs/>
                <w:color w:val="auto"/>
                <w:szCs w:val="21"/>
                <w:highlight w:val="none"/>
                <w:u w:val="single"/>
              </w:rPr>
              <w:t>项目</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default" w:ascii="Times New Roman" w:hAnsi="Times New Roman" w:eastAsia="方正仿宋_GBK" w:cs="Times New Roman"/>
                <w:color w:val="auto"/>
                <w:szCs w:val="21"/>
                <w:highlight w:val="none"/>
                <w:lang w:val="en-US" w:eastAsia="zh-CN"/>
              </w:rPr>
              <w:t>17.8</w:t>
            </w:r>
            <w:r>
              <w:rPr>
                <w:rFonts w:hint="default" w:ascii="Times New Roman" w:hAnsi="Times New Roman" w:eastAsia="方正仿宋_GBK" w:cs="Times New Roman"/>
                <w:color w:val="auto"/>
                <w:szCs w:val="21"/>
                <w:highlight w:val="none"/>
              </w:rPr>
              <w:t>万元。</w:t>
            </w:r>
          </w:p>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default" w:ascii="Times New Roman" w:hAnsi="Times New Roman" w:eastAsia="方正仿宋_GBK" w:cs="Times New Roman"/>
                <w:color w:val="auto"/>
                <w:szCs w:val="21"/>
                <w:highlight w:val="none"/>
                <w:lang w:val="en-US" w:eastAsia="zh-CN"/>
              </w:rPr>
              <w:t>17.8</w:t>
            </w:r>
            <w:r>
              <w:rPr>
                <w:rFonts w:hint="default" w:ascii="Times New Roman" w:hAnsi="Times New Roman" w:eastAsia="方正仿宋_GBK" w:cs="Times New Roman"/>
                <w:color w:val="auto"/>
                <w:szCs w:val="21"/>
                <w:highlight w:val="none"/>
              </w:rPr>
              <w:t xml:space="preserve">万元 </w:t>
            </w:r>
          </w:p>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default" w:ascii="Times New Roman" w:hAnsi="Times New Roman" w:eastAsia="方正仿宋_GBK" w:cs="Times New Roman"/>
                <w:color w:val="auto"/>
                <w:szCs w:val="21"/>
                <w:highlight w:val="none"/>
                <w:lang w:val="en-US" w:eastAsia="zh-CN"/>
              </w:rPr>
              <w:t>30</w:t>
            </w:r>
            <w:r>
              <w:rPr>
                <w:rFonts w:hint="default" w:ascii="Times New Roman" w:hAnsi="Times New Roman" w:eastAsia="方正仿宋_GBK" w:cs="Times New Roman"/>
                <w:color w:val="auto"/>
                <w:szCs w:val="21"/>
                <w:highlight w:val="none"/>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u w:val="single"/>
                <w:lang w:val="en-US" w:eastAsia="zh-CN"/>
              </w:rPr>
              <w:t>二</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bookmarkStart w:id="40" w:name="_Toc365040661"/>
            <w:r>
              <w:rPr>
                <w:rFonts w:hint="default" w:ascii="Times New Roman" w:hAnsi="Times New Roman" w:eastAsia="方正仿宋_GBK" w:cs="Times New Roman"/>
                <w:color w:val="auto"/>
                <w:szCs w:val="21"/>
                <w:highlight w:val="none"/>
              </w:rPr>
              <w:t>否，推荐的中选候选人数：1-3名。</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pPr>
        <w:pStyle w:val="7"/>
        <w:spacing w:before="156" w:beforeLines="50" w:after="156" w:afterLines="50" w:line="440" w:lineRule="exact"/>
        <w:ind w:firstLine="561" w:firstLineChars="200"/>
        <w:jc w:val="center"/>
        <w:rPr>
          <w:rFonts w:hint="default" w:ascii="Times New Roman" w:hAnsi="Times New Roman" w:eastAsia="华文仿宋" w:cs="Times New Roman"/>
          <w:bCs/>
          <w:color w:val="auto"/>
          <w:szCs w:val="28"/>
          <w:highlight w:val="none"/>
        </w:rPr>
      </w:pPr>
      <w:bookmarkStart w:id="41" w:name="_Toc31982"/>
    </w:p>
    <w:p>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41"/>
    </w:p>
    <w:p>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2" w:name="_Toc14387"/>
      <w:r>
        <w:rPr>
          <w:rFonts w:hint="default" w:ascii="Times New Roman" w:hAnsi="Times New Roman" w:eastAsia="方正仿宋_GBK" w:cs="Times New Roman"/>
          <w:bCs/>
          <w:color w:val="auto"/>
          <w:sz w:val="24"/>
          <w:szCs w:val="24"/>
          <w:highlight w:val="none"/>
        </w:rPr>
        <w:t>1、说明</w:t>
      </w:r>
      <w:bookmarkEnd w:id="42"/>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 “比选人”系指提出比选项目、进行比选的法人。本次项目的比选人是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1.2“比选申请人”系指响应比选、参与竞争的法人或者其他组织。</w:t>
      </w:r>
    </w:p>
    <w:p>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3" w:name="_Toc4103"/>
      <w:r>
        <w:rPr>
          <w:rFonts w:hint="default" w:ascii="Times New Roman" w:hAnsi="Times New Roman" w:eastAsia="方正仿宋_GBK" w:cs="Times New Roman"/>
          <w:bCs/>
          <w:color w:val="auto"/>
          <w:sz w:val="24"/>
          <w:szCs w:val="24"/>
          <w:highlight w:val="none"/>
        </w:rPr>
        <w:t>2、比选范围</w:t>
      </w:r>
      <w:bookmarkEnd w:id="43"/>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4" w:name="_Toc31634"/>
      <w:r>
        <w:rPr>
          <w:rFonts w:hint="default" w:ascii="Times New Roman" w:hAnsi="Times New Roman" w:eastAsia="方正仿宋_GBK" w:cs="Times New Roman"/>
          <w:bCs/>
          <w:color w:val="auto"/>
          <w:sz w:val="24"/>
          <w:szCs w:val="24"/>
          <w:highlight w:val="none"/>
        </w:rPr>
        <w:t>3、合格的比选申请人</w:t>
      </w:r>
      <w:bookmarkEnd w:id="44"/>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pStyle w:val="8"/>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5"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5"/>
    </w:p>
    <w:p>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pPr>
        <w:pStyle w:val="7"/>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6" w:name="_Toc31926"/>
      <w:r>
        <w:rPr>
          <w:rFonts w:hint="default" w:ascii="Times New Roman" w:hAnsi="Times New Roman" w:eastAsia="方正仿宋_GBK" w:cs="Times New Roman"/>
          <w:bCs/>
          <w:color w:val="auto"/>
          <w:szCs w:val="28"/>
          <w:highlight w:val="none"/>
        </w:rPr>
        <w:t>三、比选纪律要求</w:t>
      </w:r>
      <w:bookmarkEnd w:id="46"/>
    </w:p>
    <w:p>
      <w:pPr>
        <w:pStyle w:val="8"/>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7" w:name="_Toc217446075"/>
      <w:bookmarkStart w:id="48" w:name="_Toc308164816"/>
      <w:bookmarkStart w:id="49" w:name="_Toc10784"/>
      <w:r>
        <w:rPr>
          <w:rFonts w:hint="default" w:ascii="Times New Roman" w:hAnsi="Times New Roman" w:eastAsia="方正仿宋_GBK" w:cs="Times New Roman"/>
          <w:bCs/>
          <w:color w:val="auto"/>
          <w:sz w:val="24"/>
          <w:szCs w:val="24"/>
          <w:highlight w:val="none"/>
        </w:rPr>
        <w:t xml:space="preserve">1. </w:t>
      </w:r>
      <w:bookmarkEnd w:id="47"/>
      <w:bookmarkEnd w:id="48"/>
      <w:r>
        <w:rPr>
          <w:rFonts w:hint="default" w:ascii="Times New Roman" w:hAnsi="Times New Roman" w:eastAsia="方正仿宋_GBK" w:cs="Times New Roman"/>
          <w:bCs/>
          <w:color w:val="auto"/>
          <w:sz w:val="24"/>
          <w:szCs w:val="24"/>
          <w:highlight w:val="none"/>
        </w:rPr>
        <w:t>比选纪律要求</w:t>
      </w:r>
      <w:bookmarkEnd w:id="49"/>
    </w:p>
    <w:p>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50" w:name="_Toc12960"/>
      <w:r>
        <w:rPr>
          <w:rFonts w:hint="default" w:ascii="Times New Roman" w:hAnsi="Times New Roman" w:eastAsia="方正仿宋_GBK" w:cs="Times New Roman"/>
          <w:b/>
          <w:bCs/>
          <w:color w:val="auto"/>
          <w:sz w:val="24"/>
          <w:highlight w:val="none"/>
        </w:rPr>
        <w:t>2、比选申请人参加本项目比选不得有下列情形：</w:t>
      </w:r>
      <w:bookmarkEnd w:id="50"/>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51" w:name="_Toc1559"/>
      <w:r>
        <w:rPr>
          <w:rFonts w:hint="default" w:ascii="Times New Roman" w:hAnsi="Times New Roman" w:eastAsia="方正仿宋_GBK" w:cs="Times New Roman"/>
          <w:b/>
          <w:bCs/>
          <w:color w:val="auto"/>
          <w:sz w:val="24"/>
          <w:highlight w:val="none"/>
        </w:rPr>
        <w:t>3、有下列情形之一的，视为比选申请人相互串通：</w:t>
      </w:r>
      <w:bookmarkEnd w:id="51"/>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32"/>
    <w:p>
      <w:pPr>
        <w:widowControl/>
        <w:jc w:val="center"/>
        <w:rPr>
          <w:rFonts w:hint="default" w:ascii="Times New Roman" w:hAnsi="Times New Roman" w:eastAsia="华文仿宋" w:cs="Times New Roman"/>
          <w:color w:val="auto"/>
          <w:highlight w:val="none"/>
        </w:rPr>
      </w:pPr>
      <w:bookmarkStart w:id="52" w:name="_Toc13754"/>
      <w:bookmarkStart w:id="53" w:name="_Toc146532506"/>
      <w:bookmarkStart w:id="54" w:name="_Toc150831011"/>
      <w:r>
        <w:rPr>
          <w:rFonts w:hint="default" w:ascii="Times New Roman" w:hAnsi="Times New Roman" w:eastAsia="华文仿宋" w:cs="Times New Roman"/>
          <w:b/>
          <w:color w:val="auto"/>
          <w:kern w:val="0"/>
          <w:sz w:val="18"/>
          <w:szCs w:val="18"/>
          <w:highlight w:val="none"/>
        </w:rPr>
        <w:br w:type="page"/>
      </w:r>
      <w:bookmarkStart w:id="55" w:name="_Toc10049"/>
    </w:p>
    <w:p>
      <w:pPr>
        <w:pStyle w:val="6"/>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52"/>
      <w:bookmarkEnd w:id="53"/>
      <w:bookmarkEnd w:id="54"/>
      <w:bookmarkEnd w:id="55"/>
    </w:p>
    <w:p>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pPr>
        <w:widowControl/>
        <w:ind w:firstLine="420"/>
        <w:jc w:val="left"/>
        <w:rPr>
          <w:rFonts w:hint="default" w:ascii="Times New Roman" w:hAnsi="Times New Roman" w:eastAsia="方正仿宋_GBK" w:cs="Times New Roman"/>
          <w:b/>
          <w:color w:val="auto"/>
          <w:kern w:val="0"/>
          <w:sz w:val="24"/>
          <w:highlight w:val="none"/>
        </w:rPr>
      </w:pPr>
    </w:p>
    <w:p>
      <w:pPr>
        <w:widowControl/>
        <w:ind w:firstLine="420"/>
        <w:jc w:val="left"/>
        <w:rPr>
          <w:rFonts w:hint="default" w:ascii="Times New Roman" w:hAnsi="Times New Roman" w:eastAsia="方正仿宋_GBK" w:cs="Times New Roman"/>
          <w:b/>
          <w:color w:val="auto"/>
          <w:kern w:val="0"/>
          <w:sz w:val="24"/>
          <w:highlight w:val="none"/>
        </w:rPr>
      </w:pPr>
    </w:p>
    <w:p>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6" w:name="_Toc2504"/>
      <w:bookmarkStart w:id="57" w:name="_Toc185047513"/>
      <w:r>
        <w:rPr>
          <w:rFonts w:hint="default" w:ascii="Times New Roman" w:hAnsi="Times New Roman" w:eastAsia="方正仿宋_GBK" w:cs="Times New Roman"/>
          <w:b/>
          <w:color w:val="auto"/>
          <w:sz w:val="24"/>
          <w:highlight w:val="none"/>
        </w:rPr>
        <w:t>*****************采购项目</w:t>
      </w:r>
      <w:bookmarkEnd w:id="56"/>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pPr>
        <w:spacing w:line="480" w:lineRule="exact"/>
        <w:ind w:firstLine="482" w:firstLineChars="200"/>
        <w:rPr>
          <w:rFonts w:hint="default" w:ascii="Times New Roman" w:hAnsi="Times New Roman" w:eastAsia="方正仿宋_GBK" w:cs="Times New Roman"/>
          <w:b/>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200"/>
        <w:jc w:val="center"/>
        <w:rPr>
          <w:rFonts w:hint="default" w:ascii="Times New Roman" w:hAnsi="Times New Roman" w:eastAsia="方正仿宋_GBK" w:cs="Times New Roman"/>
          <w:b/>
          <w:color w:val="auto"/>
          <w:sz w:val="24"/>
          <w:highlight w:val="none"/>
          <w:u w:val="single"/>
        </w:rPr>
      </w:pPr>
    </w:p>
    <w:p>
      <w:pPr>
        <w:spacing w:line="480" w:lineRule="exact"/>
        <w:ind w:firstLine="200"/>
        <w:jc w:val="center"/>
        <w:rPr>
          <w:rFonts w:hint="default" w:ascii="Times New Roman" w:hAnsi="Times New Roman" w:eastAsia="方正仿宋_GBK" w:cs="Times New Roman"/>
          <w:b/>
          <w:color w:val="auto"/>
          <w:sz w:val="24"/>
          <w:highlight w:val="none"/>
        </w:rPr>
        <w:sectPr>
          <w:pgSz w:w="11906" w:h="16838"/>
          <w:pgMar w:top="1440" w:right="1134" w:bottom="1440" w:left="1134" w:header="851" w:footer="992" w:gutter="0"/>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7"/>
    <w:p>
      <w:pPr>
        <w:jc w:val="center"/>
        <w:rPr>
          <w:rFonts w:hint="default" w:ascii="Times New Roman" w:hAnsi="Times New Roman" w:eastAsia="华文仿宋" w:cs="Times New Roman"/>
          <w:b/>
          <w:color w:val="auto"/>
          <w:sz w:val="32"/>
          <w:szCs w:val="32"/>
          <w:highlight w:val="none"/>
        </w:rPr>
      </w:pPr>
      <w:r>
        <w:rPr>
          <w:rFonts w:hint="default" w:ascii="Times New Roman" w:hAnsi="Times New Roman" w:eastAsia="华文仿宋" w:cs="Times New Roman"/>
          <w:b/>
          <w:color w:val="auto"/>
          <w:sz w:val="32"/>
          <w:szCs w:val="32"/>
          <w:highlight w:val="none"/>
        </w:rPr>
        <w:t>目  录</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分项报价明细表</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pPr>
        <w:spacing w:line="360" w:lineRule="auto"/>
        <w:rPr>
          <w:rFonts w:hint="default" w:ascii="Times New Roman" w:hAnsi="Times New Roman" w:eastAsia="方正仿宋_GBK" w:cs="Times New Roman"/>
          <w:b/>
          <w:color w:val="auto"/>
          <w:sz w:val="28"/>
          <w:szCs w:val="28"/>
          <w:highlight w:val="none"/>
        </w:rPr>
      </w:pPr>
    </w:p>
    <w:p>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8" w:name="_Toc453578485"/>
      <w:bookmarkStart w:id="59" w:name="_Toc325028467"/>
      <w:bookmarkStart w:id="60" w:name="_Toc476736016"/>
      <w:r>
        <w:rPr>
          <w:rFonts w:hint="default" w:ascii="Times New Roman" w:hAnsi="Times New Roman" w:eastAsia="华文仿宋" w:cs="Times New Roman"/>
          <w:b/>
          <w:bCs/>
          <w:color w:val="auto"/>
          <w:sz w:val="18"/>
          <w:szCs w:val="18"/>
          <w:highlight w:val="none"/>
        </w:rPr>
        <w:br w:type="page"/>
      </w:r>
      <w:bookmarkStart w:id="61" w:name="_Toc1556"/>
      <w:bookmarkStart w:id="62" w:name="_Toc32102"/>
      <w:r>
        <w:rPr>
          <w:rFonts w:hint="default" w:ascii="Times New Roman" w:hAnsi="Times New Roman" w:eastAsia="方正仿宋_GBK" w:cs="Times New Roman"/>
          <w:b/>
          <w:bCs/>
          <w:color w:val="auto"/>
          <w:sz w:val="28"/>
          <w:szCs w:val="28"/>
          <w:highlight w:val="none"/>
        </w:rPr>
        <w:t>格式一、比选申请函</w:t>
      </w:r>
      <w:bookmarkEnd w:id="58"/>
      <w:bookmarkEnd w:id="59"/>
      <w:bookmarkEnd w:id="60"/>
      <w:bookmarkEnd w:id="61"/>
      <w:bookmarkEnd w:id="62"/>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****************************采购项目(项目编号：</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color w:val="auto"/>
          <w:sz w:val="24"/>
          <w:highlight w:val="none"/>
        </w:rPr>
        <w:t>的比选文件及补充文件(如涉及)后，我方承诺将遵照比选文件的要求，按人民币小写：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其他承诺(如有时)：</w:t>
      </w:r>
      <w:r>
        <w:rPr>
          <w:rFonts w:hint="default" w:ascii="Times New Roman" w:hAnsi="Times New Roman" w:eastAsia="方正仿宋_GBK" w:cs="Times New Roman"/>
          <w:color w:val="auto"/>
          <w:sz w:val="24"/>
          <w:highlight w:val="none"/>
          <w:u w:val="single"/>
        </w:rPr>
        <w:t xml:space="preserve">                           </w:t>
      </w:r>
    </w:p>
    <w:p>
      <w:pPr>
        <w:spacing w:line="360" w:lineRule="auto"/>
        <w:ind w:firstLine="454"/>
        <w:rPr>
          <w:rFonts w:hint="default" w:ascii="Times New Roman" w:hAnsi="Times New Roman" w:eastAsia="方正仿宋_GBK" w:cs="Times New Roman"/>
          <w:color w:val="auto"/>
          <w:sz w:val="24"/>
          <w:highlight w:val="none"/>
        </w:rPr>
      </w:pPr>
    </w:p>
    <w:p>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pPr>
        <w:spacing w:line="360" w:lineRule="auto"/>
        <w:ind w:left="239"/>
        <w:rPr>
          <w:rFonts w:hint="default" w:ascii="Times New Roman" w:hAnsi="Times New Roman" w:eastAsia="方正仿宋_GBK" w:cs="Times New Roman"/>
          <w:color w:val="auto"/>
          <w:sz w:val="24"/>
          <w:highlight w:val="none"/>
        </w:rPr>
      </w:pPr>
    </w:p>
    <w:p>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widowControl/>
        <w:jc w:val="center"/>
        <w:rPr>
          <w:rFonts w:hint="default" w:ascii="Times New Roman" w:hAnsi="Times New Roman" w:eastAsia="华文仿宋" w:cs="Times New Roman"/>
          <w:b/>
          <w:bCs/>
          <w:color w:val="auto"/>
          <w:sz w:val="28"/>
          <w:szCs w:val="28"/>
          <w:highlight w:val="none"/>
        </w:rPr>
      </w:pPr>
      <w:bookmarkStart w:id="63" w:name="_Toc825"/>
      <w:bookmarkStart w:id="64" w:name="_Toc953"/>
      <w:bookmarkStart w:id="65" w:name="_Toc217446083"/>
      <w:bookmarkStart w:id="66" w:name="_Toc321598257"/>
      <w:bookmarkStart w:id="67" w:name="_Toc280877425"/>
      <w:bookmarkStart w:id="68" w:name="_Toc300303160"/>
    </w:p>
    <w:p>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63"/>
      <w:bookmarkEnd w:id="64"/>
    </w:p>
    <w:p>
      <w:pPr>
        <w:spacing w:line="360" w:lineRule="auto"/>
        <w:ind w:firstLine="360" w:firstLineChars="200"/>
        <w:rPr>
          <w:rFonts w:hint="default" w:ascii="Times New Roman" w:hAnsi="Times New Roman" w:eastAsia="方正仿宋_GBK" w:cs="Times New Roman"/>
          <w:color w:val="auto"/>
          <w:sz w:val="18"/>
          <w:szCs w:val="18"/>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920" w:firstLineChars="2050"/>
        <w:rPr>
          <w:rFonts w:hint="default" w:ascii="Times New Roman" w:hAnsi="Times New Roman" w:eastAsia="方正仿宋_GBK" w:cs="Times New Roman"/>
          <w:color w:val="auto"/>
          <w:sz w:val="24"/>
          <w:highlight w:val="none"/>
        </w:rPr>
      </w:pPr>
    </w:p>
    <w:p>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pPr>
        <w:spacing w:line="360" w:lineRule="auto"/>
        <w:ind w:firstLine="484" w:firstLineChars="202"/>
        <w:jc w:val="left"/>
        <w:rPr>
          <w:rFonts w:hint="default" w:ascii="Times New Roman" w:hAnsi="Times New Roman" w:eastAsia="方正仿宋_GBK" w:cs="Times New Roman"/>
          <w:color w:val="auto"/>
          <w:sz w:val="24"/>
          <w:highlight w:val="none"/>
        </w:rPr>
      </w:pPr>
    </w:p>
    <w:p>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360" w:firstLineChars="200"/>
        <w:rPr>
          <w:rFonts w:hint="default" w:ascii="Times New Roman" w:hAnsi="Times New Roman" w:eastAsia="方正仿宋_GBK" w:cs="Times New Roman"/>
          <w:color w:val="auto"/>
          <w:sz w:val="18"/>
          <w:szCs w:val="18"/>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9" w:name="_Toc22682"/>
      <w:bookmarkStart w:id="70" w:name="_Toc25837"/>
      <w:r>
        <w:rPr>
          <w:rFonts w:hint="default" w:ascii="Times New Roman" w:hAnsi="Times New Roman" w:eastAsia="方正仿宋_GBK" w:cs="Times New Roman"/>
          <w:b/>
          <w:bCs/>
          <w:color w:val="auto"/>
          <w:sz w:val="28"/>
          <w:szCs w:val="28"/>
          <w:highlight w:val="none"/>
        </w:rPr>
        <w:t>格式三、法定代表人授权书</w:t>
      </w:r>
      <w:bookmarkEnd w:id="65"/>
      <w:bookmarkEnd w:id="69"/>
      <w:bookmarkEnd w:id="70"/>
    </w:p>
    <w:p>
      <w:pPr>
        <w:spacing w:line="400" w:lineRule="exact"/>
        <w:jc w:val="center"/>
        <w:rPr>
          <w:rFonts w:hint="default" w:ascii="Times New Roman" w:hAnsi="Times New Roman" w:eastAsia="方正仿宋_GBK" w:cs="Times New Roman"/>
          <w:b/>
          <w:bCs/>
          <w:color w:val="auto"/>
          <w:sz w:val="18"/>
          <w:szCs w:val="18"/>
          <w:highlight w:val="none"/>
        </w:rPr>
      </w:pP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*************************采购项目(项目编号：***********)</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pPr>
        <w:spacing w:line="400" w:lineRule="exact"/>
        <w:ind w:firstLine="480" w:firstLineChars="200"/>
        <w:rPr>
          <w:rFonts w:hint="default" w:ascii="Times New Roman" w:hAnsi="Times New Roman" w:eastAsia="方正仿宋_GBK" w:cs="Times New Roman"/>
          <w:color w:val="auto"/>
          <w:sz w:val="24"/>
          <w:highlight w:val="none"/>
        </w:rPr>
      </w:pPr>
    </w:p>
    <w:p>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spacing w:line="400" w:lineRule="exact"/>
        <w:rPr>
          <w:rFonts w:hint="default" w:ascii="Times New Roman" w:hAnsi="Times New Roman" w:eastAsia="方正仿宋_GBK" w:cs="Times New Roman"/>
          <w:color w:val="auto"/>
          <w:sz w:val="24"/>
          <w:highlight w:val="none"/>
        </w:rPr>
      </w:pPr>
    </w:p>
    <w:p>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4"/>
          <w:highlight w:val="none"/>
        </w:rPr>
        <w:br w:type="page"/>
      </w:r>
      <w:bookmarkEnd w:id="66"/>
      <w:bookmarkEnd w:id="67"/>
      <w:bookmarkEnd w:id="68"/>
      <w:bookmarkStart w:id="71" w:name="_Toc256175382"/>
      <w:bookmarkStart w:id="72" w:name="_Toc297204985"/>
      <w:bookmarkStart w:id="73" w:name="_Toc250041691"/>
      <w:bookmarkStart w:id="74" w:name="_Toc263753600"/>
      <w:bookmarkStart w:id="75" w:name="_Toc237145385"/>
      <w:bookmarkStart w:id="76" w:name="_Toc263768864"/>
      <w:bookmarkStart w:id="77" w:name="_Toc2364"/>
      <w:bookmarkStart w:id="78" w:name="_Toc16438"/>
      <w:r>
        <w:rPr>
          <w:rFonts w:hint="default" w:ascii="Times New Roman" w:hAnsi="Times New Roman" w:eastAsia="方正仿宋_GBK" w:cs="Times New Roman"/>
          <w:b/>
          <w:bCs/>
          <w:color w:val="auto"/>
          <w:sz w:val="28"/>
          <w:szCs w:val="28"/>
          <w:highlight w:val="none"/>
        </w:rPr>
        <w:t>格式四、</w:t>
      </w:r>
      <w:bookmarkEnd w:id="71"/>
      <w:bookmarkEnd w:id="72"/>
      <w:bookmarkEnd w:id="73"/>
      <w:bookmarkEnd w:id="74"/>
      <w:bookmarkEnd w:id="75"/>
      <w:bookmarkEnd w:id="76"/>
      <w:r>
        <w:rPr>
          <w:rFonts w:hint="default" w:ascii="Times New Roman" w:hAnsi="Times New Roman" w:eastAsia="方正仿宋_GBK" w:cs="Times New Roman"/>
          <w:b/>
          <w:bCs/>
          <w:color w:val="auto"/>
          <w:sz w:val="28"/>
          <w:szCs w:val="28"/>
          <w:highlight w:val="none"/>
        </w:rPr>
        <w:t>报价</w:t>
      </w:r>
      <w:bookmarkEnd w:id="77"/>
      <w:r>
        <w:rPr>
          <w:rFonts w:hint="default" w:ascii="Times New Roman" w:hAnsi="Times New Roman" w:eastAsia="方正仿宋_GBK" w:cs="Times New Roman"/>
          <w:b/>
          <w:bCs/>
          <w:color w:val="auto"/>
          <w:sz w:val="28"/>
          <w:szCs w:val="28"/>
          <w:highlight w:val="none"/>
        </w:rPr>
        <w:t>一览表（实质性要求）</w:t>
      </w:r>
      <w:bookmarkEnd w:id="78"/>
    </w:p>
    <w:p>
      <w:pPr>
        <w:spacing w:line="440" w:lineRule="exact"/>
        <w:ind w:left="1205" w:hanging="1205" w:hangingChars="50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default" w:ascii="Times New Roman" w:hAnsi="Times New Roman" w:eastAsia="方正仿宋_GBK" w:cs="Times New Roman"/>
          <w:b/>
          <w:color w:val="auto"/>
          <w:sz w:val="24"/>
          <w:highlight w:val="none"/>
          <w:lang w:eastAsia="zh-CN"/>
        </w:rPr>
        <w:t>扎如沟环保厕所采购</w:t>
      </w:r>
      <w:r>
        <w:rPr>
          <w:rFonts w:hint="default" w:ascii="Times New Roman" w:hAnsi="Times New Roman" w:eastAsia="方正仿宋_GBK" w:cs="Times New Roman"/>
          <w:b/>
          <w:color w:val="auto"/>
          <w:sz w:val="24"/>
          <w:highlight w:val="none"/>
        </w:rPr>
        <w:t>项目</w:t>
      </w:r>
    </w:p>
    <w:p>
      <w:pPr>
        <w:pStyle w:val="2"/>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编号：九管局采比</w:t>
      </w:r>
      <w:r>
        <w:rPr>
          <w:rFonts w:hint="default" w:ascii="Times New Roman" w:hAnsi="Times New Roman" w:eastAsia="微软雅黑"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202</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微软雅黑"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rPr>
        <w:t>号</w:t>
      </w:r>
    </w:p>
    <w:p>
      <w:pPr>
        <w:pStyle w:val="2"/>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50"/>
        <w:tblW w:w="103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455"/>
        <w:gridCol w:w="1862"/>
        <w:gridCol w:w="1862"/>
        <w:gridCol w:w="1862"/>
        <w:gridCol w:w="225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369" w:hRule="atLeast"/>
          <w:jc w:val="center"/>
        </w:trPr>
        <w:tc>
          <w:tcPr>
            <w:tcW w:w="1020" w:type="dxa"/>
            <w:tcBorders>
              <w:top w:val="double" w:color="000000" w:sz="6" w:space="0"/>
              <w:bottom w:val="single" w:color="000000" w:sz="6" w:space="0"/>
            </w:tcBorders>
            <w:vAlign w:val="center"/>
          </w:tcPr>
          <w:p>
            <w:pPr>
              <w:spacing w:line="36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序号</w:t>
            </w:r>
          </w:p>
        </w:tc>
        <w:tc>
          <w:tcPr>
            <w:tcW w:w="1455" w:type="dxa"/>
            <w:tcBorders>
              <w:top w:val="double" w:color="000000" w:sz="6" w:space="0"/>
              <w:bottom w:val="single" w:color="000000" w:sz="6" w:space="0"/>
              <w:right w:val="single" w:color="auto" w:sz="4" w:space="0"/>
            </w:tcBorders>
            <w:vAlign w:val="center"/>
          </w:tcPr>
          <w:p>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标的名称</w:t>
            </w:r>
          </w:p>
        </w:tc>
        <w:tc>
          <w:tcPr>
            <w:tcW w:w="1862" w:type="dxa"/>
            <w:tcBorders>
              <w:top w:val="double" w:color="000000" w:sz="6" w:space="0"/>
              <w:left w:val="single" w:color="auto" w:sz="4" w:space="0"/>
              <w:bottom w:val="single" w:color="000000" w:sz="6" w:space="0"/>
              <w:right w:val="single" w:color="auto" w:sz="4" w:space="0"/>
            </w:tcBorders>
            <w:vAlign w:val="center"/>
          </w:tcPr>
          <w:p>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数量及单位</w:t>
            </w:r>
          </w:p>
        </w:tc>
        <w:tc>
          <w:tcPr>
            <w:tcW w:w="1862" w:type="dxa"/>
            <w:tcBorders>
              <w:top w:val="double" w:color="000000" w:sz="6" w:space="0"/>
              <w:left w:val="single" w:color="auto" w:sz="4" w:space="0"/>
              <w:bottom w:val="single" w:color="000000" w:sz="6" w:space="0"/>
              <w:right w:val="single" w:color="auto" w:sz="4" w:space="0"/>
            </w:tcBorders>
            <w:vAlign w:val="center"/>
          </w:tcPr>
          <w:p>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品牌型号</w:t>
            </w:r>
          </w:p>
        </w:tc>
        <w:tc>
          <w:tcPr>
            <w:tcW w:w="1862" w:type="dxa"/>
            <w:tcBorders>
              <w:top w:val="double" w:color="000000" w:sz="6" w:space="0"/>
              <w:left w:val="single" w:color="auto" w:sz="4" w:space="0"/>
              <w:bottom w:val="single" w:color="000000" w:sz="6" w:space="0"/>
              <w:right w:val="single" w:color="auto" w:sz="4" w:space="0"/>
            </w:tcBorders>
            <w:vAlign w:val="center"/>
          </w:tcPr>
          <w:p>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交货时间</w:t>
            </w:r>
          </w:p>
        </w:tc>
        <w:tc>
          <w:tcPr>
            <w:tcW w:w="2256" w:type="dxa"/>
            <w:tcBorders>
              <w:top w:val="double" w:color="000000" w:sz="6" w:space="0"/>
              <w:left w:val="single" w:color="auto" w:sz="4" w:space="0"/>
              <w:bottom w:val="single" w:color="000000" w:sz="6" w:space="0"/>
            </w:tcBorders>
            <w:vAlign w:val="center"/>
          </w:tcPr>
          <w:p>
            <w:pPr>
              <w:spacing w:line="360" w:lineRule="exact"/>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报价（万元）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1</w:t>
            </w:r>
          </w:p>
        </w:tc>
        <w:tc>
          <w:tcPr>
            <w:tcW w:w="1455" w:type="dxa"/>
            <w:tcBorders>
              <w:top w:val="double" w:color="000000" w:sz="6"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2</w:t>
            </w:r>
          </w:p>
        </w:tc>
        <w:tc>
          <w:tcPr>
            <w:tcW w:w="1455" w:type="dxa"/>
            <w:tcBorders>
              <w:top w:val="double" w:color="000000" w:sz="6"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3</w:t>
            </w:r>
          </w:p>
        </w:tc>
        <w:tc>
          <w:tcPr>
            <w:tcW w:w="1455" w:type="dxa"/>
            <w:tcBorders>
              <w:top w:val="double" w:color="000000" w:sz="6"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020" w:type="dxa"/>
            <w:tcBorders>
              <w:top w:val="double" w:color="000000" w:sz="6" w:space="0"/>
              <w:bottom w:val="single" w:color="000000" w:sz="6" w:space="0"/>
            </w:tcBorders>
            <w:vAlign w:val="center"/>
          </w:tcPr>
          <w:p>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w:t>
            </w:r>
          </w:p>
        </w:tc>
        <w:tc>
          <w:tcPr>
            <w:tcW w:w="1455" w:type="dxa"/>
            <w:tcBorders>
              <w:top w:val="double" w:color="000000" w:sz="6"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pPr>
              <w:spacing w:line="580" w:lineRule="exact"/>
              <w:jc w:val="center"/>
              <w:rPr>
                <w:rFonts w:hint="default" w:ascii="Times New Roman" w:hAnsi="Times New Roman" w:eastAsia="方正仿宋_GBK" w:cs="Times New Roman"/>
                <w:b/>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7" w:hRule="atLeast"/>
          <w:jc w:val="center"/>
        </w:trPr>
        <w:tc>
          <w:tcPr>
            <w:tcW w:w="1020" w:type="dxa"/>
            <w:tcBorders>
              <w:top w:val="single" w:color="auto" w:sz="4" w:space="0"/>
            </w:tcBorders>
            <w:vAlign w:val="center"/>
          </w:tcPr>
          <w:p>
            <w:pPr>
              <w:jc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color w:val="auto"/>
                <w:sz w:val="24"/>
                <w:highlight w:val="none"/>
              </w:rPr>
              <w:t>单价合计</w:t>
            </w:r>
            <w:r>
              <w:rPr>
                <w:rFonts w:hint="default" w:ascii="Times New Roman" w:hAnsi="Times New Roman" w:eastAsia="方正仿宋_GBK" w:cs="Times New Roman"/>
                <w:b/>
                <w:bCs/>
                <w:color w:val="auto"/>
                <w:sz w:val="24"/>
                <w:highlight w:val="none"/>
              </w:rPr>
              <w:t>（</w:t>
            </w:r>
            <w:r>
              <w:rPr>
                <w:rFonts w:hint="default" w:ascii="Times New Roman" w:hAnsi="Times New Roman" w:eastAsia="方正仿宋_GBK" w:cs="Times New Roman"/>
                <w:b/>
                <w:bCs/>
                <w:color w:val="auto"/>
                <w:sz w:val="24"/>
                <w:highlight w:val="none"/>
                <w:lang w:val="en-US" w:eastAsia="zh-CN"/>
              </w:rPr>
              <w:t>万</w:t>
            </w:r>
            <w:r>
              <w:rPr>
                <w:rFonts w:hint="default" w:ascii="Times New Roman" w:hAnsi="Times New Roman" w:eastAsia="方正仿宋_GBK" w:cs="Times New Roman"/>
                <w:b/>
                <w:bCs/>
                <w:color w:val="auto"/>
                <w:sz w:val="24"/>
                <w:highlight w:val="none"/>
              </w:rPr>
              <w:t>元）</w:t>
            </w:r>
          </w:p>
        </w:tc>
        <w:tc>
          <w:tcPr>
            <w:tcW w:w="9297" w:type="dxa"/>
            <w:gridSpan w:val="5"/>
            <w:vAlign w:val="center"/>
          </w:tcPr>
          <w:p>
            <w:pPr>
              <w:wordWrap w:val="0"/>
              <w:spacing w:line="580" w:lineRule="exact"/>
              <w:jc w:val="right"/>
              <w:rPr>
                <w:rFonts w:hint="default" w:ascii="Times New Roman" w:hAnsi="Times New Roman" w:eastAsia="方正仿宋_GBK" w:cs="Times New Roman"/>
                <w:b/>
                <w:color w:val="auto"/>
                <w:sz w:val="24"/>
                <w:highlight w:val="none"/>
                <w:u w:val="single"/>
              </w:r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u w:val="single"/>
                <w:lang w:val="en-US" w:eastAsia="zh-CN"/>
              </w:rPr>
              <w:t xml:space="preserve"> </w:t>
            </w:r>
            <w:r>
              <w:rPr>
                <w:rFonts w:hint="default" w:ascii="Times New Roman" w:hAnsi="Times New Roman" w:eastAsia="方正仿宋_GBK" w:cs="Times New Roman"/>
                <w:b/>
                <w:color w:val="auto"/>
                <w:sz w:val="24"/>
                <w:highlight w:val="none"/>
                <w:u w:val="single"/>
              </w:rPr>
              <w:t xml:space="preserve">              （大写）</w:t>
            </w:r>
          </w:p>
          <w:p>
            <w:pPr>
              <w:spacing w:line="580" w:lineRule="exact"/>
              <w:jc w:val="right"/>
              <w:rPr>
                <w:rFonts w:hint="default" w:ascii="Times New Roman" w:hAnsi="Times New Roman" w:eastAsia="方正仿宋_GBK" w:cs="Times New Roman"/>
                <w:b/>
                <w:color w:val="auto"/>
                <w:sz w:val="24"/>
                <w:highlight w:val="none"/>
                <w:u w:val="single"/>
              </w:rPr>
            </w:pPr>
          </w:p>
          <w:p>
            <w:pPr>
              <w:spacing w:line="580" w:lineRule="exact"/>
              <w:jc w:val="right"/>
              <w:rPr>
                <w:rFonts w:hint="default" w:ascii="Times New Roman" w:hAnsi="Times New Roman" w:eastAsia="方正仿宋_GBK" w:cs="Times New Roman"/>
                <w:b/>
                <w:color w:val="auto"/>
                <w:sz w:val="24"/>
                <w:highlight w:val="none"/>
                <w:u w:val="single"/>
              </w:rPr>
            </w:pPr>
            <w:r>
              <w:rPr>
                <w:rFonts w:hint="default" w:ascii="Times New Roman" w:hAnsi="Times New Roman" w:eastAsia="方正仿宋_GBK" w:cs="Times New Roman"/>
                <w:b/>
                <w:color w:val="auto"/>
                <w:sz w:val="24"/>
                <w:highlight w:val="none"/>
                <w:u w:val="single"/>
              </w:rPr>
              <w:t xml:space="preserve">               （小写）</w:t>
            </w:r>
          </w:p>
        </w:tc>
      </w:tr>
    </w:tbl>
    <w:p>
      <w:pPr>
        <w:spacing w:line="400" w:lineRule="exact"/>
        <w:jc w:val="lef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注：1、报价应是该项目总价，包含完成项目所产生的</w:t>
      </w:r>
      <w:r>
        <w:rPr>
          <w:rFonts w:hint="default" w:ascii="Times New Roman" w:hAnsi="Times New Roman" w:eastAsia="方正仿宋_GBK" w:cs="Times New Roman"/>
          <w:color w:val="auto"/>
          <w:sz w:val="24"/>
          <w:highlight w:val="none"/>
          <w:lang w:val="en-US" w:eastAsia="zh-CN"/>
        </w:rPr>
        <w:t>货物设计、</w:t>
      </w:r>
      <w:r>
        <w:rPr>
          <w:rFonts w:hint="default" w:ascii="Times New Roman" w:hAnsi="Times New Roman" w:eastAsia="方正仿宋_GBK" w:cs="Times New Roman"/>
          <w:color w:val="auto"/>
          <w:sz w:val="24"/>
          <w:highlight w:val="none"/>
        </w:rPr>
        <w:t>设计、制作、运输、安装、调试、基础构建、配套设施、措施费用、管理费、税金等全部费用</w:t>
      </w:r>
      <w:r>
        <w:rPr>
          <w:rFonts w:hint="default" w:ascii="Times New Roman" w:hAnsi="Times New Roman" w:eastAsia="方正仿宋_GBK" w:cs="Times New Roman"/>
          <w:color w:val="auto"/>
          <w:sz w:val="24"/>
          <w:highlight w:val="none"/>
          <w:lang w:eastAsia="zh-CN"/>
        </w:rPr>
        <w:t>。</w:t>
      </w:r>
    </w:p>
    <w:p>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2、比选申请人报价时须综合考虑，一旦中选，在合同执行期间不得以任何理由提出增加费用。       </w:t>
      </w:r>
    </w:p>
    <w:p>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keepNext/>
        <w:keepLines/>
        <w:pageBreakBefore w:val="0"/>
        <w:widowControl w:val="0"/>
        <w:kinsoku/>
        <w:wordWrap/>
        <w:overflowPunct/>
        <w:topLinePunct w:val="0"/>
        <w:autoSpaceDE/>
        <w:autoSpaceDN/>
        <w:bidi w:val="0"/>
        <w:adjustRightInd/>
        <w:snapToGrid/>
        <w:spacing w:line="240" w:lineRule="auto"/>
        <w:jc w:val="both"/>
        <w:textAlignment w:val="auto"/>
        <w:outlineLvl w:val="1"/>
        <w:rPr>
          <w:rFonts w:hint="default" w:ascii="Times New Roman" w:hAnsi="Times New Roman" w:eastAsia="方正仿宋_GBK" w:cs="Times New Roman"/>
          <w:b/>
          <w:bCs/>
          <w:color w:val="auto"/>
          <w:sz w:val="28"/>
          <w:szCs w:val="28"/>
          <w:highlight w:val="none"/>
        </w:rPr>
      </w:pPr>
      <w:bookmarkStart w:id="79" w:name="_Toc10132"/>
      <w:bookmarkStart w:id="80" w:name="_Toc145"/>
      <w:bookmarkStart w:id="81" w:name="_Toc476736024"/>
      <w:bookmarkStart w:id="82" w:name="_Toc325028475"/>
      <w:bookmarkStart w:id="83" w:name="_Toc453578492"/>
      <w:bookmarkStart w:id="84" w:name="_Toc476736028"/>
    </w:p>
    <w:p>
      <w:pPr>
        <w:keepNext/>
        <w:keepLines/>
        <w:spacing w:before="260" w:after="260" w:line="416" w:lineRule="auto"/>
        <w:jc w:val="both"/>
        <w:outlineLvl w:val="1"/>
        <w:rPr>
          <w:rFonts w:hint="default" w:ascii="Times New Roman" w:hAnsi="Times New Roman" w:eastAsia="方正仿宋_GBK" w:cs="Times New Roman"/>
          <w:b/>
          <w:bCs/>
          <w:color w:val="auto"/>
          <w:sz w:val="28"/>
          <w:szCs w:val="28"/>
          <w:highlight w:val="none"/>
        </w:rPr>
      </w:pP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bookmarkEnd w:id="79"/>
      <w:bookmarkEnd w:id="80"/>
      <w:bookmarkEnd w:id="81"/>
    </w:p>
    <w:p>
      <w:pPr>
        <w:spacing w:line="4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50"/>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default" w:ascii="Times New Roman" w:hAnsi="Times New Roman" w:eastAsia="方正仿宋_GBK" w:cs="Times New Roman"/>
                <w:color w:val="auto"/>
                <w:sz w:val="24"/>
                <w:highlight w:val="none"/>
              </w:rPr>
            </w:pPr>
          </w:p>
        </w:tc>
        <w:tc>
          <w:tcPr>
            <w:tcW w:w="1307" w:type="dxa"/>
            <w:vAlign w:val="center"/>
          </w:tcPr>
          <w:p>
            <w:pPr>
              <w:spacing w:line="400" w:lineRule="exact"/>
              <w:rPr>
                <w:rFonts w:hint="default" w:ascii="Times New Roman" w:hAnsi="Times New Roman" w:eastAsia="方正仿宋_GBK" w:cs="Times New Roman"/>
                <w:color w:val="auto"/>
                <w:sz w:val="24"/>
                <w:highlight w:val="none"/>
              </w:rPr>
            </w:pPr>
          </w:p>
        </w:tc>
        <w:tc>
          <w:tcPr>
            <w:tcW w:w="1306" w:type="dxa"/>
            <w:vAlign w:val="center"/>
          </w:tcPr>
          <w:p>
            <w:pPr>
              <w:spacing w:line="400" w:lineRule="exact"/>
              <w:rPr>
                <w:rFonts w:hint="default" w:ascii="Times New Roman" w:hAnsi="Times New Roman" w:eastAsia="方正仿宋_GBK" w:cs="Times New Roman"/>
                <w:color w:val="auto"/>
                <w:sz w:val="24"/>
                <w:highlight w:val="none"/>
              </w:rPr>
            </w:pPr>
          </w:p>
        </w:tc>
        <w:tc>
          <w:tcPr>
            <w:tcW w:w="1308" w:type="dxa"/>
            <w:vAlign w:val="center"/>
          </w:tcPr>
          <w:p>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rPr>
                <w:rFonts w:hint="default" w:ascii="Times New Roman" w:hAnsi="Times New Roman" w:eastAsia="方正仿宋_GBK" w:cs="Times New Roman"/>
                <w:color w:val="auto"/>
                <w:sz w:val="24"/>
                <w:highlight w:val="none"/>
              </w:rPr>
            </w:pPr>
          </w:p>
        </w:tc>
        <w:tc>
          <w:tcPr>
            <w:tcW w:w="1707" w:type="dxa"/>
            <w:vAlign w:val="center"/>
          </w:tcPr>
          <w:p>
            <w:pPr>
              <w:spacing w:line="400" w:lineRule="exact"/>
              <w:rPr>
                <w:rFonts w:hint="default" w:ascii="Times New Roman" w:hAnsi="Times New Roman" w:eastAsia="方正仿宋_GBK" w:cs="Times New Roman"/>
                <w:color w:val="auto"/>
                <w:sz w:val="24"/>
                <w:highlight w:val="none"/>
              </w:rPr>
            </w:pPr>
          </w:p>
        </w:tc>
        <w:tc>
          <w:tcPr>
            <w:tcW w:w="1149" w:type="dxa"/>
            <w:vAlign w:val="center"/>
          </w:tcPr>
          <w:p>
            <w:pPr>
              <w:spacing w:line="400" w:lineRule="exact"/>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default" w:ascii="Times New Roman" w:hAnsi="Times New Roman" w:eastAsia="方正仿宋_GBK" w:cs="Times New Roman"/>
                <w:color w:val="auto"/>
                <w:sz w:val="24"/>
                <w:highlight w:val="none"/>
              </w:rPr>
            </w:pPr>
          </w:p>
        </w:tc>
        <w:tc>
          <w:tcPr>
            <w:tcW w:w="1307" w:type="dxa"/>
            <w:vAlign w:val="center"/>
          </w:tcPr>
          <w:p>
            <w:pPr>
              <w:spacing w:line="400" w:lineRule="exact"/>
              <w:rPr>
                <w:rFonts w:hint="default" w:ascii="Times New Roman" w:hAnsi="Times New Roman" w:eastAsia="方正仿宋_GBK" w:cs="Times New Roman"/>
                <w:color w:val="auto"/>
                <w:sz w:val="24"/>
                <w:highlight w:val="none"/>
              </w:rPr>
            </w:pPr>
          </w:p>
        </w:tc>
        <w:tc>
          <w:tcPr>
            <w:tcW w:w="1306" w:type="dxa"/>
            <w:vAlign w:val="center"/>
          </w:tcPr>
          <w:p>
            <w:pPr>
              <w:spacing w:line="400" w:lineRule="exact"/>
              <w:rPr>
                <w:rFonts w:hint="default" w:ascii="Times New Roman" w:hAnsi="Times New Roman" w:eastAsia="方正仿宋_GBK" w:cs="Times New Roman"/>
                <w:color w:val="auto"/>
                <w:sz w:val="24"/>
                <w:highlight w:val="none"/>
              </w:rPr>
            </w:pPr>
          </w:p>
        </w:tc>
        <w:tc>
          <w:tcPr>
            <w:tcW w:w="1308" w:type="dxa"/>
            <w:vAlign w:val="center"/>
          </w:tcPr>
          <w:p>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rPr>
                <w:rFonts w:hint="default" w:ascii="Times New Roman" w:hAnsi="Times New Roman" w:eastAsia="方正仿宋_GBK" w:cs="Times New Roman"/>
                <w:color w:val="auto"/>
                <w:sz w:val="24"/>
                <w:highlight w:val="none"/>
              </w:rPr>
            </w:pPr>
          </w:p>
        </w:tc>
        <w:tc>
          <w:tcPr>
            <w:tcW w:w="1707" w:type="dxa"/>
            <w:vAlign w:val="center"/>
          </w:tcPr>
          <w:p>
            <w:pPr>
              <w:spacing w:line="400" w:lineRule="exact"/>
              <w:rPr>
                <w:rFonts w:hint="default" w:ascii="Times New Roman" w:hAnsi="Times New Roman" w:eastAsia="方正仿宋_GBK" w:cs="Times New Roman"/>
                <w:color w:val="auto"/>
                <w:sz w:val="24"/>
                <w:highlight w:val="none"/>
              </w:rPr>
            </w:pPr>
          </w:p>
        </w:tc>
        <w:tc>
          <w:tcPr>
            <w:tcW w:w="1149" w:type="dxa"/>
            <w:vAlign w:val="center"/>
          </w:tcPr>
          <w:p>
            <w:pPr>
              <w:spacing w:line="400" w:lineRule="exact"/>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bl>
    <w:p>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widowControl/>
        <w:spacing w:line="500" w:lineRule="exact"/>
        <w:rPr>
          <w:rFonts w:hint="default" w:ascii="Times New Roman" w:hAnsi="Times New Roman" w:eastAsia="华文仿宋" w:cs="Times New Roman"/>
          <w:color w:val="auto"/>
          <w:sz w:val="18"/>
          <w:szCs w:val="18"/>
          <w:highlight w:val="none"/>
        </w:rPr>
      </w:pPr>
    </w:p>
    <w:p>
      <w:pPr>
        <w:spacing w:line="400" w:lineRule="exact"/>
        <w:ind w:firstLine="360" w:firstLineChars="200"/>
        <w:rPr>
          <w:rFonts w:hint="default" w:ascii="Times New Roman" w:hAnsi="Times New Roman" w:eastAsia="华文仿宋" w:cs="Times New Roman"/>
          <w:color w:val="auto"/>
          <w:sz w:val="18"/>
          <w:szCs w:val="18"/>
          <w:highlight w:val="none"/>
        </w:rPr>
      </w:pPr>
    </w:p>
    <w:p>
      <w:pPr>
        <w:keepNext/>
        <w:keepLines/>
        <w:spacing w:before="260" w:after="260"/>
        <w:jc w:val="center"/>
        <w:outlineLvl w:val="1"/>
        <w:rPr>
          <w:rFonts w:hint="default" w:ascii="Times New Roman" w:hAnsi="Times New Roman" w:eastAsia="华文仿宋" w:cs="Times New Roman"/>
          <w:b/>
          <w:bCs/>
          <w:color w:val="auto"/>
          <w:sz w:val="28"/>
          <w:szCs w:val="28"/>
          <w:highlight w:val="none"/>
        </w:rPr>
      </w:pPr>
      <w:bookmarkStart w:id="85" w:name="_Toc24290"/>
      <w:bookmarkStart w:id="86" w:name="_Toc25622"/>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格式六、</w:t>
      </w:r>
      <w:bookmarkEnd w:id="85"/>
      <w:r>
        <w:rPr>
          <w:rFonts w:hint="default" w:ascii="Times New Roman" w:hAnsi="Times New Roman" w:eastAsia="方正仿宋_GBK" w:cs="Times New Roman"/>
          <w:b/>
          <w:bCs/>
          <w:color w:val="auto"/>
          <w:sz w:val="28"/>
          <w:szCs w:val="28"/>
          <w:highlight w:val="none"/>
        </w:rPr>
        <w:t>商务技术要求响应表</w:t>
      </w:r>
      <w:bookmarkEnd w:id="86"/>
    </w:p>
    <w:p>
      <w:pPr>
        <w:adjustRightInd w:val="0"/>
        <w:spacing w:line="400" w:lineRule="exact"/>
        <w:jc w:val="left"/>
        <w:rPr>
          <w:rFonts w:hint="default" w:ascii="Times New Roman" w:hAnsi="Times New Roman" w:eastAsia="方正仿宋_GBK" w:cs="Times New Roman"/>
          <w:color w:val="auto"/>
          <w:sz w:val="24"/>
          <w:highlight w:val="none"/>
        </w:rPr>
      </w:pPr>
      <w:bookmarkStart w:id="87" w:name="_Toc2366"/>
      <w:r>
        <w:rPr>
          <w:rFonts w:hint="default" w:ascii="Times New Roman" w:hAnsi="Times New Roman" w:eastAsia="方正仿宋_GBK" w:cs="Times New Roman"/>
          <w:color w:val="auto"/>
          <w:sz w:val="24"/>
          <w:highlight w:val="none"/>
        </w:rPr>
        <w:t>项目编号：</w:t>
      </w:r>
      <w:bookmarkEnd w:id="87"/>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50"/>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pPr>
              <w:jc w:val="center"/>
              <w:rPr>
                <w:rFonts w:hint="default" w:ascii="Times New Roman" w:hAnsi="Times New Roman" w:eastAsia="方正仿宋_GBK" w:cs="Times New Roman"/>
                <w:color w:val="auto"/>
                <w:sz w:val="24"/>
                <w:highlight w:val="none"/>
              </w:rPr>
            </w:pPr>
            <w:bookmarkStart w:id="88" w:name="_Toc496"/>
            <w:bookmarkStart w:id="89" w:name="_Toc12078"/>
            <w:r>
              <w:rPr>
                <w:rFonts w:hint="default" w:ascii="Times New Roman" w:hAnsi="Times New Roman" w:eastAsia="方正仿宋_GBK" w:cs="Times New Roman"/>
                <w:color w:val="auto"/>
                <w:sz w:val="24"/>
                <w:highlight w:val="none"/>
              </w:rPr>
              <w:t>序号</w:t>
            </w:r>
          </w:p>
        </w:tc>
        <w:tc>
          <w:tcPr>
            <w:tcW w:w="1377"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bookmarkEnd w:id="88"/>
      <w:bookmarkEnd w:id="89"/>
    </w:tbl>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90" w:name="_Toc30353"/>
      <w:r>
        <w:rPr>
          <w:rFonts w:hint="default" w:ascii="Times New Roman" w:hAnsi="Times New Roman" w:eastAsia="方正仿宋_GBK" w:cs="Times New Roman"/>
          <w:color w:val="auto"/>
          <w:sz w:val="24"/>
          <w:highlight w:val="none"/>
        </w:rPr>
        <w:t>注：</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90"/>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91" w:name="_Toc2394"/>
      <w:r>
        <w:rPr>
          <w:rFonts w:hint="default" w:ascii="Times New Roman" w:hAnsi="Times New Roman" w:eastAsia="方正仿宋_GBK" w:cs="Times New Roman"/>
          <w:color w:val="auto"/>
          <w:sz w:val="24"/>
          <w:highlight w:val="none"/>
        </w:rPr>
        <w:t>2.按照比选项目技术要求的顺序逐条对应填写。</w:t>
      </w:r>
      <w:bookmarkEnd w:id="91"/>
    </w:p>
    <w:p>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92"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92"/>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pPr>
        <w:adjustRightInd w:val="0"/>
        <w:spacing w:line="400" w:lineRule="exact"/>
        <w:ind w:firstLine="480" w:firstLineChars="200"/>
        <w:jc w:val="left"/>
        <w:rPr>
          <w:rFonts w:hint="default" w:ascii="Times New Roman" w:hAnsi="Times New Roman" w:eastAsia="华文仿宋" w:cs="Times New Roman"/>
          <w:color w:val="auto"/>
          <w:sz w:val="24"/>
          <w:highlight w:val="none"/>
        </w:rPr>
      </w:pPr>
    </w:p>
    <w:p>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pPr>
        <w:adjustRightInd w:val="0"/>
        <w:spacing w:line="400" w:lineRule="exact"/>
        <w:jc w:val="left"/>
        <w:rPr>
          <w:rFonts w:hint="default" w:ascii="Times New Roman" w:hAnsi="Times New Roman" w:eastAsia="华文仿宋" w:cs="Times New Roman"/>
          <w:color w:val="auto"/>
          <w:sz w:val="18"/>
          <w:szCs w:val="18"/>
          <w:highlight w:val="none"/>
        </w:rPr>
      </w:pPr>
    </w:p>
    <w:p>
      <w:pPr>
        <w:adjustRightInd w:val="0"/>
        <w:spacing w:line="360" w:lineRule="auto"/>
        <w:jc w:val="left"/>
        <w:rPr>
          <w:rFonts w:hint="default" w:ascii="Times New Roman" w:hAnsi="Times New Roman" w:eastAsia="华文仿宋" w:cs="Times New Roman"/>
          <w:color w:val="auto"/>
          <w:sz w:val="18"/>
          <w:szCs w:val="18"/>
          <w:highlight w:val="none"/>
        </w:rPr>
      </w:pP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93" w:name="_Toc21817"/>
      <w:bookmarkStart w:id="94" w:name="_Toc7157"/>
      <w:r>
        <w:rPr>
          <w:rFonts w:hint="default" w:ascii="Times New Roman" w:hAnsi="Times New Roman" w:eastAsia="方正仿宋_GBK" w:cs="Times New Roman"/>
          <w:b/>
          <w:bCs/>
          <w:color w:val="auto"/>
          <w:sz w:val="28"/>
          <w:szCs w:val="28"/>
          <w:highlight w:val="none"/>
        </w:rPr>
        <w:t>格式七、</w:t>
      </w:r>
      <w:bookmarkEnd w:id="82"/>
      <w:r>
        <w:rPr>
          <w:rFonts w:hint="default" w:ascii="Times New Roman" w:hAnsi="Times New Roman" w:eastAsia="方正仿宋_GBK" w:cs="Times New Roman"/>
          <w:b/>
          <w:bCs/>
          <w:color w:val="auto"/>
          <w:sz w:val="28"/>
          <w:szCs w:val="28"/>
          <w:highlight w:val="none"/>
        </w:rPr>
        <w:t>承诺函</w:t>
      </w:r>
      <w:bookmarkEnd w:id="93"/>
      <w:bookmarkEnd w:id="94"/>
    </w:p>
    <w:p>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采购项目(项目编号：</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w:t>
      </w:r>
      <w:r>
        <w:rPr>
          <w:rFonts w:hint="default" w:ascii="Times New Roman" w:hAnsi="Times New Roman" w:eastAsia="方正仿宋_GBK" w:cs="Times New Roman"/>
          <w:bCs/>
          <w:color w:val="auto"/>
          <w:sz w:val="24"/>
          <w:highlight w:val="none"/>
        </w:rPr>
        <w:t>的比选活动，现针对以下条款，郑重承诺：</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pPr>
        <w:spacing w:line="360" w:lineRule="auto"/>
        <w:rPr>
          <w:rFonts w:hint="default" w:ascii="Times New Roman" w:hAnsi="Times New Roman" w:eastAsia="方正仿宋_GBK" w:cs="Times New Roman"/>
          <w:color w:val="auto"/>
          <w:sz w:val="24"/>
          <w:highlight w:val="none"/>
        </w:rPr>
      </w:pP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pPr>
        <w:spacing w:line="360" w:lineRule="auto"/>
        <w:rPr>
          <w:rFonts w:hint="default" w:ascii="Times New Roman" w:hAnsi="Times New Roman" w:eastAsia="方正仿宋_GBK" w:cs="Times New Roman"/>
          <w:bCs/>
          <w:color w:val="auto"/>
          <w:sz w:val="24"/>
          <w:highlight w:val="none"/>
        </w:rPr>
      </w:pP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rPr>
          <w:rFonts w:hint="default" w:ascii="Times New Roman" w:hAnsi="Times New Roman" w:eastAsia="华文仿宋" w:cs="Times New Roman"/>
          <w:bCs/>
          <w:color w:val="auto"/>
          <w:sz w:val="24"/>
          <w:highlight w:val="none"/>
        </w:rPr>
      </w:pPr>
    </w:p>
    <w:p>
      <w:pPr>
        <w:keepNext/>
        <w:keepLines/>
        <w:spacing w:before="260" w:after="260" w:line="416" w:lineRule="auto"/>
        <w:jc w:val="center"/>
        <w:outlineLvl w:val="1"/>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格式八、其他资料</w:t>
      </w:r>
    </w:p>
    <w:p>
      <w:pPr>
        <w:spacing w:line="360" w:lineRule="auto"/>
        <w:ind w:firstLine="480" w:firstLineChars="200"/>
        <w:rPr>
          <w:rFonts w:hint="default" w:ascii="Times New Roman" w:hAnsi="Times New Roman" w:eastAsia="华文仿宋" w:cs="Times New Roman"/>
          <w:b/>
          <w:bCs/>
          <w:color w:val="auto"/>
          <w:sz w:val="24"/>
          <w:highlight w:val="none"/>
        </w:rPr>
      </w:pPr>
      <w:r>
        <w:rPr>
          <w:rFonts w:hint="default" w:ascii="Times New Roman" w:hAnsi="Times New Roman" w:eastAsia="华文仿宋" w:cs="Times New Roman"/>
          <w:b/>
          <w:bCs/>
          <w:color w:val="auto"/>
          <w:sz w:val="24"/>
          <w:highlight w:val="none"/>
        </w:rPr>
        <w:t>比选申请人根据比选文件规定认为该附的其他资料：由比选申请人自行提供。</w:t>
      </w:r>
    </w:p>
    <w:p>
      <w:pPr>
        <w:spacing w:line="360" w:lineRule="auto"/>
        <w:ind w:firstLine="405" w:firstLineChars="225"/>
        <w:rPr>
          <w:rFonts w:hint="default" w:ascii="Times New Roman" w:hAnsi="Times New Roman" w:eastAsia="华文仿宋" w:cs="Times New Roman"/>
          <w:color w:val="auto"/>
          <w:kern w:val="0"/>
          <w:sz w:val="18"/>
          <w:szCs w:val="18"/>
          <w:highlight w:val="none"/>
        </w:rPr>
      </w:pPr>
    </w:p>
    <w:p>
      <w:pPr>
        <w:spacing w:line="360" w:lineRule="auto"/>
        <w:rPr>
          <w:rFonts w:hint="default" w:ascii="Times New Roman" w:hAnsi="Times New Roman" w:eastAsia="华文仿宋" w:cs="Times New Roman"/>
          <w:bCs/>
          <w:color w:val="auto"/>
          <w:sz w:val="18"/>
          <w:szCs w:val="18"/>
          <w:highlight w:val="none"/>
        </w:rPr>
      </w:pPr>
    </w:p>
    <w:bookmarkEnd w:id="83"/>
    <w:bookmarkEnd w:id="84"/>
    <w:p>
      <w:pPr>
        <w:widowControl/>
        <w:jc w:val="center"/>
        <w:rPr>
          <w:rFonts w:hint="default" w:ascii="Times New Roman" w:hAnsi="Times New Roman" w:eastAsia="华文仿宋" w:cs="Times New Roman"/>
          <w:b/>
          <w:bCs/>
          <w:color w:val="auto"/>
          <w:sz w:val="32"/>
          <w:szCs w:val="32"/>
          <w:highlight w:val="none"/>
        </w:rPr>
      </w:pPr>
      <w:bookmarkStart w:id="95" w:name="_Toc453578493"/>
      <w:bookmarkStart w:id="96" w:name="_Toc325028476"/>
      <w:bookmarkStart w:id="97" w:name="_Toc18548"/>
      <w:bookmarkStart w:id="98" w:name="_Toc476736029"/>
      <w:r>
        <w:rPr>
          <w:rFonts w:hint="default" w:ascii="Times New Roman" w:hAnsi="Times New Roman" w:eastAsia="华文仿宋" w:cs="Times New Roman"/>
          <w:b/>
          <w:bCs/>
          <w:color w:val="auto"/>
          <w:sz w:val="18"/>
          <w:szCs w:val="18"/>
          <w:highlight w:val="none"/>
        </w:rPr>
        <w:br w:type="page"/>
      </w:r>
      <w:bookmarkEnd w:id="95"/>
      <w:bookmarkEnd w:id="96"/>
      <w:bookmarkEnd w:id="97"/>
      <w:bookmarkEnd w:id="98"/>
      <w:bookmarkStart w:id="99" w:name="_Toc509579144"/>
      <w:bookmarkStart w:id="100" w:name="_Toc5624"/>
      <w:bookmarkStart w:id="101" w:name="_Toc39049037"/>
    </w:p>
    <w:p>
      <w:pPr>
        <w:widowControl/>
        <w:jc w:val="center"/>
        <w:rPr>
          <w:rFonts w:hint="default" w:ascii="Times New Roman" w:hAnsi="Times New Roman" w:eastAsia="华文仿宋" w:cs="Times New Roman"/>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9"/>
      <w:r>
        <w:rPr>
          <w:rFonts w:hint="default" w:ascii="Times New Roman" w:hAnsi="Times New Roman" w:eastAsia="华文仿宋" w:cs="Times New Roman"/>
          <w:b/>
          <w:bCs/>
          <w:color w:val="auto"/>
          <w:sz w:val="32"/>
          <w:szCs w:val="32"/>
          <w:highlight w:val="none"/>
        </w:rPr>
        <w:t>比选项目要求</w:t>
      </w:r>
      <w:bookmarkEnd w:id="100"/>
      <w:bookmarkEnd w:id="101"/>
    </w:p>
    <w:p>
      <w:pPr>
        <w:pStyle w:val="4"/>
        <w:spacing w:before="120" w:beforeLines="50" w:after="120" w:afterLines="50" w:line="240" w:lineRule="auto"/>
        <w:ind w:firstLine="480" w:firstLineChars="200"/>
        <w:jc w:val="left"/>
        <w:rPr>
          <w:rFonts w:hint="default" w:ascii="Times New Roman" w:hAnsi="Times New Roman" w:eastAsia="华文仿宋" w:cs="Times New Roman"/>
          <w:color w:val="auto"/>
          <w:sz w:val="24"/>
          <w:szCs w:val="24"/>
          <w:highlight w:val="none"/>
        </w:rPr>
      </w:pPr>
      <w:bookmarkStart w:id="102" w:name="_Toc79"/>
      <w:r>
        <w:rPr>
          <w:rFonts w:hint="default" w:ascii="Times New Roman" w:hAnsi="Times New Roman" w:eastAsia="华文仿宋" w:cs="Times New Roman"/>
          <w:color w:val="auto"/>
          <w:sz w:val="24"/>
          <w:szCs w:val="24"/>
          <w:highlight w:val="none"/>
        </w:rPr>
        <w:t>前提：本章所有条款均为本次比选采购项目的实质性要求，比选申请人应全部满足。</w:t>
      </w:r>
      <w:bookmarkEnd w:id="102"/>
      <w:bookmarkStart w:id="103" w:name="_Toc12057"/>
    </w:p>
    <w:p>
      <w:pPr>
        <w:pStyle w:val="4"/>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一、项目概况</w:t>
      </w:r>
      <w:bookmarkEnd w:id="103"/>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本项目共1个包，采购扎如沟环保厕所供应商一名，采购内容包括2座</w:t>
      </w:r>
      <w:r>
        <w:rPr>
          <w:rFonts w:hint="eastAsia" w:ascii="Times New Roman" w:hAnsi="Times New Roman" w:eastAsia="方正仿宋_GBK" w:cs="Times New Roman"/>
          <w:color w:val="auto"/>
          <w:sz w:val="24"/>
          <w:highlight w:val="none"/>
          <w:lang w:val="en-US" w:eastAsia="zh-CN"/>
        </w:rPr>
        <w:t>成品</w:t>
      </w:r>
      <w:r>
        <w:rPr>
          <w:rFonts w:hint="default" w:ascii="Times New Roman" w:hAnsi="Times New Roman" w:eastAsia="方正仿宋_GBK" w:cs="Times New Roman"/>
          <w:color w:val="auto"/>
          <w:sz w:val="24"/>
          <w:highlight w:val="none"/>
          <w:lang w:val="en-US" w:eastAsia="zh-CN"/>
        </w:rPr>
        <w:t>环保厕所设计、制作、安装、调试与配置配套设备设施（不锈钢打包坐便器、小便器、衣帽钩、扶手、垃圾桶、手纸盒、收集桶、洗手盆水箱及给排水管道、水龙头、LED灯、门锁、拉手、通用标识牌等）。</w:t>
      </w:r>
    </w:p>
    <w:p>
      <w:pPr>
        <w:pStyle w:val="4"/>
        <w:pageBreakBefore w:val="0"/>
        <w:widowControl w:val="0"/>
        <w:numPr>
          <w:ilvl w:val="0"/>
          <w:numId w:val="6"/>
        </w:numPr>
        <w:kinsoku/>
        <w:wordWrap/>
        <w:overflowPunct/>
        <w:topLinePunct w:val="0"/>
        <w:autoSpaceDE/>
        <w:autoSpaceDN/>
        <w:bidi w:val="0"/>
        <w:adjustRightInd/>
        <w:snapToGrid/>
        <w:spacing w:before="120" w:beforeLines="50" w:after="120" w:afterLines="50" w:line="560" w:lineRule="exact"/>
        <w:ind w:left="560" w:leftChars="0" w:firstLine="0" w:firstLineChars="0"/>
        <w:jc w:val="left"/>
        <w:textAlignment w:val="auto"/>
        <w:rPr>
          <w:rFonts w:hint="default" w:ascii="Times New Roman" w:hAnsi="Times New Roman" w:eastAsia="方正仿宋_GBK" w:cs="Times New Roman"/>
          <w:color w:val="auto"/>
          <w:sz w:val="28"/>
          <w:szCs w:val="28"/>
          <w:highlight w:val="none"/>
        </w:rPr>
      </w:pPr>
      <w:bookmarkStart w:id="104" w:name="_Toc25853"/>
      <w:r>
        <w:rPr>
          <w:rFonts w:hint="default" w:ascii="Times New Roman" w:hAnsi="Times New Roman" w:eastAsia="方正仿宋_GBK" w:cs="Times New Roman"/>
          <w:color w:val="auto"/>
          <w:sz w:val="28"/>
          <w:szCs w:val="28"/>
          <w:highlight w:val="none"/>
        </w:rPr>
        <w:t>技术服务要求</w:t>
      </w:r>
      <w:bookmarkEnd w:id="104"/>
    </w:p>
    <w:p>
      <w:pPr>
        <w:pStyle w:val="4"/>
        <w:numPr>
          <w:ilvl w:val="-1"/>
          <w:numId w:val="0"/>
        </w:numPr>
        <w:spacing w:before="120" w:beforeLines="50" w:after="120" w:afterLines="50" w:line="560" w:lineRule="exact"/>
        <w:ind w:left="560" w:firstLine="0" w:firstLineChars="0"/>
        <w:jc w:val="lef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环保厕所设计</w:t>
      </w:r>
    </w:p>
    <w:p>
      <w:pPr>
        <w:numPr>
          <w:ilvl w:val="-1"/>
          <w:numId w:val="0"/>
        </w:numPr>
        <w:spacing w:line="360" w:lineRule="auto"/>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供应商投标时需按照评分标准要求编制设计方案（包括平面图、立面图、剖面图、效果图、材料基础构建方案图、主要材料设备选用等图表。）、服务质量与售后服务方案、实施方案。</w:t>
      </w:r>
      <w:r>
        <w:rPr>
          <w:rFonts w:hint="default" w:ascii="Times New Roman" w:hAnsi="Times New Roman" w:eastAsia="华文仿宋" w:cs="Times New Roman"/>
          <w:b/>
          <w:bCs/>
          <w:color w:val="auto"/>
          <w:sz w:val="24"/>
          <w:highlight w:val="none"/>
          <w:lang w:val="en-US" w:eastAsia="zh-CN"/>
        </w:rPr>
        <w:t>鼓励与欢迎智能化系统应用建议。</w:t>
      </w:r>
    </w:p>
    <w:p>
      <w:pPr>
        <w:numPr>
          <w:ilvl w:val="0"/>
          <w:numId w:val="7"/>
        </w:numPr>
        <w:spacing w:line="560" w:lineRule="exact"/>
        <w:ind w:firstLine="562" w:firstLineChars="200"/>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环保厕所制作及安装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1.钢木结构</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每座</w:t>
      </w:r>
      <w:r>
        <w:rPr>
          <w:rFonts w:hint="default" w:ascii="Times New Roman" w:hAnsi="Times New Roman" w:eastAsia="方正仿宋_GBK" w:cs="Times New Roman"/>
          <w:color w:val="auto"/>
          <w:sz w:val="24"/>
          <w:highlight w:val="none"/>
        </w:rPr>
        <w:t>包含：1个蹲便</w:t>
      </w:r>
      <w:r>
        <w:rPr>
          <w:rFonts w:hint="default" w:ascii="Times New Roman" w:hAnsi="Times New Roman" w:eastAsia="方正仿宋_GBK" w:cs="Times New Roman"/>
          <w:color w:val="auto"/>
          <w:sz w:val="24"/>
          <w:highlight w:val="none"/>
          <w:lang w:val="en-US" w:eastAsia="zh-CN"/>
        </w:rPr>
        <w:t>器</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个</w:t>
      </w:r>
      <w:r>
        <w:rPr>
          <w:rFonts w:hint="default" w:ascii="Times New Roman" w:hAnsi="Times New Roman" w:eastAsia="方正仿宋_GBK" w:cs="Times New Roman"/>
          <w:color w:val="auto"/>
          <w:sz w:val="24"/>
          <w:highlight w:val="none"/>
          <w:lang w:eastAsia="zh-CN"/>
        </w:rPr>
        <w:t>小便器，</w:t>
      </w:r>
      <w:r>
        <w:rPr>
          <w:rFonts w:hint="default" w:ascii="Times New Roman" w:hAnsi="Times New Roman" w:eastAsia="方正仿宋_GBK" w:cs="Times New Roman"/>
          <w:color w:val="auto"/>
          <w:sz w:val="24"/>
          <w:highlight w:val="none"/>
          <w:lang w:val="en-US" w:eastAsia="zh-CN"/>
        </w:rPr>
        <w:t>1个管理间，环保厕所基础及连接</w:t>
      </w:r>
      <w:r>
        <w:rPr>
          <w:rFonts w:hint="default" w:ascii="Times New Roman" w:hAnsi="Times New Roman" w:eastAsia="方正仿宋_GBK" w:cs="Times New Roman"/>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2.环保厕所尺寸：长：4.6米，宽：1.6米，高：3.2米。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3.外观要求：外观风貌与景区建筑物协调，厕所外立面木材、门、窗均釆用炭化浮雕木处理。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4.安装安放地点：景区扎如沟（郭都岔路口休息亭旁和熊面馆休息亭旁）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5.安装符合要求：基础构建与给水供电管线连接（环保厕所无排水处理管道），安装与基础构建必须满足厕所污物污水收集、转运方便要求。该厕所无下水，洗手盆需安装水箱及管道，小便器安装下水管道及尿液收集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6.每座厕所需配有4只粪污收集桶、4只尿液收集桶、打包降解袋10卷，20公斤/卷。</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提供承诺函，格式自理</w:t>
      </w:r>
      <w:r>
        <w:rPr>
          <w:rFonts w:hint="eastAsia" w:ascii="Times New Roman" w:hAnsi="Times New Roman" w:eastAsia="方正仿宋_GBK" w:cs="Times New Roman"/>
          <w:color w:val="auto"/>
          <w:sz w:val="24"/>
          <w:highlight w:val="none"/>
          <w:lang w:val="en-US" w:eastAsia="zh-CN"/>
        </w:rPr>
        <w:t>）</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（三）其他要求</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本次报价（签约合同价）包括设计、制作、运输、安装、调试、基础构建、配套设施、措施费用、税金等全部费用。</w:t>
      </w:r>
    </w:p>
    <w:p>
      <w:pPr>
        <w:pStyle w:val="4"/>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三、商务要求</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交货时间：自合同签订之日起</w:t>
      </w:r>
      <w:r>
        <w:rPr>
          <w:rFonts w:hint="default" w:ascii="Times New Roman" w:hAnsi="Times New Roman" w:eastAsia="方正仿宋_GBK" w:cs="Times New Roman"/>
          <w:color w:val="auto"/>
          <w:sz w:val="24"/>
          <w:highlight w:val="none"/>
          <w:lang w:val="en-US" w:eastAsia="zh-CN"/>
        </w:rPr>
        <w:t>20</w:t>
      </w:r>
      <w:r>
        <w:rPr>
          <w:rFonts w:hint="default" w:ascii="Times New Roman" w:hAnsi="Times New Roman" w:eastAsia="方正仿宋_GBK" w:cs="Times New Roman"/>
          <w:color w:val="auto"/>
          <w:sz w:val="24"/>
          <w:highlight w:val="none"/>
        </w:rPr>
        <w:t>日。</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2、质保期：验收合格后1年。</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服务地点：九寨沟风景名胜区管理局。</w:t>
      </w:r>
    </w:p>
    <w:p>
      <w:pPr>
        <w:numPr>
          <w:ilvl w:val="0"/>
          <w:numId w:val="0"/>
        </w:numPr>
        <w:spacing w:line="560" w:lineRule="exact"/>
        <w:ind w:firstLine="480" w:firstLineChars="200"/>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付款方式及条件：所有货物安装、调试、验收合格后，</w:t>
      </w:r>
      <w:r>
        <w:rPr>
          <w:rFonts w:hint="default" w:ascii="Times New Roman" w:hAnsi="Times New Roman" w:eastAsia="方正仿宋_GBK" w:cs="Times New Roman"/>
          <w:color w:val="auto"/>
          <w:sz w:val="24"/>
          <w:highlight w:val="none"/>
          <w:lang w:val="en-US" w:eastAsia="zh-CN"/>
        </w:rPr>
        <w:t>成交供应商</w:t>
      </w:r>
      <w:r>
        <w:rPr>
          <w:rFonts w:hint="default" w:ascii="Times New Roman" w:hAnsi="Times New Roman" w:eastAsia="方正仿宋_GBK" w:cs="Times New Roman"/>
          <w:color w:val="auto"/>
          <w:sz w:val="24"/>
          <w:highlight w:val="none"/>
        </w:rPr>
        <w:t>出具合法有效完整的完税发票</w:t>
      </w:r>
      <w:r>
        <w:rPr>
          <w:rFonts w:hint="default" w:ascii="Times New Roman" w:hAnsi="Times New Roman" w:eastAsia="方正仿宋_GBK" w:cs="Times New Roman"/>
          <w:color w:val="auto"/>
          <w:sz w:val="24"/>
          <w:highlight w:val="none"/>
          <w:lang w:val="en-US" w:eastAsia="zh-CN"/>
        </w:rPr>
        <w:t>后</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20</w:t>
      </w:r>
      <w:r>
        <w:rPr>
          <w:rFonts w:hint="default" w:ascii="Times New Roman" w:hAnsi="Times New Roman" w:eastAsia="方正仿宋_GBK" w:cs="Times New Roman"/>
          <w:color w:val="auto"/>
          <w:sz w:val="24"/>
          <w:highlight w:val="none"/>
        </w:rPr>
        <w:t>日内支付合同总金额的</w:t>
      </w:r>
      <w:r>
        <w:rPr>
          <w:rFonts w:hint="default" w:ascii="Times New Roman" w:hAnsi="Times New Roman" w:eastAsia="方正仿宋_GBK" w:cs="Times New Roman"/>
          <w:color w:val="auto"/>
          <w:sz w:val="24"/>
          <w:highlight w:val="none"/>
          <w:lang w:val="en-US" w:eastAsia="zh-CN"/>
        </w:rPr>
        <w:t>10</w:t>
      </w:r>
      <w:r>
        <w:rPr>
          <w:rFonts w:hint="default" w:ascii="Times New Roman" w:hAnsi="Times New Roman" w:eastAsia="方正仿宋_GBK" w:cs="Times New Roman"/>
          <w:color w:val="auto"/>
          <w:sz w:val="24"/>
          <w:highlight w:val="none"/>
        </w:rPr>
        <w:t>0.00%。</w:t>
      </w:r>
      <w:r>
        <w:rPr>
          <w:rFonts w:hint="default" w:ascii="Times New Roman" w:hAnsi="Times New Roman" w:eastAsia="方正仿宋_GBK" w:cs="Times New Roman"/>
          <w:b w:val="0"/>
          <w:bCs w:val="0"/>
          <w:color w:val="auto"/>
          <w:sz w:val="24"/>
          <w:szCs w:val="24"/>
          <w:highlight w:val="none"/>
        </w:rPr>
        <w:t>因成交供应商未及时出具合法有效完整的增值税发票及凭证资料，导致比选人无法结算支付金额或延期支付的，比选人不承担违约责任。</w:t>
      </w:r>
    </w:p>
    <w:p>
      <w:pPr>
        <w:pStyle w:val="4"/>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四、验收流程及标准</w:t>
      </w:r>
    </w:p>
    <w:p>
      <w:pPr>
        <w:pStyle w:val="20"/>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方正仿宋_GBK" w:cs="Times New Roman"/>
          <w:b w:val="0"/>
          <w:bCs w:val="0"/>
          <w:color w:val="auto"/>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bidi="ar-SA"/>
        </w:rPr>
        <w:t>（1）验收内容：按照比选文件的内容和要求、成交供应商的比选申请文件及承诺以及合同约定标准进行验收。</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验收时间：</w:t>
      </w:r>
      <w:r>
        <w:rPr>
          <w:rFonts w:hint="default" w:ascii="Times New Roman" w:hAnsi="Times New Roman" w:eastAsia="方正仿宋_GBK" w:cs="Times New Roman"/>
          <w:color w:val="auto"/>
          <w:sz w:val="24"/>
          <w:highlight w:val="none"/>
        </w:rPr>
        <w:t>货物安装完成后 7 日内，乙方申请，甲方牵头，组织验收。</w:t>
      </w:r>
      <w:bookmarkEnd w:id="33"/>
      <w:bookmarkEnd w:id="34"/>
      <w:bookmarkEnd w:id="35"/>
      <w:bookmarkEnd w:id="36"/>
      <w:bookmarkEnd w:id="37"/>
      <w:bookmarkStart w:id="105" w:name="_Toc39049038"/>
      <w:bookmarkStart w:id="106" w:name="_Toc509579147"/>
      <w:bookmarkStart w:id="107" w:name="_Toc183682369"/>
      <w:bookmarkStart w:id="108" w:name="_Toc183582232"/>
      <w:bookmarkStart w:id="109" w:name="_Toc217446057"/>
    </w:p>
    <w:p>
      <w:pPr>
        <w:spacing w:line="240" w:lineRule="auto"/>
        <w:ind w:firstLine="0" w:firstLineChars="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br w:type="page"/>
      </w:r>
    </w:p>
    <w:p>
      <w:pPr>
        <w:spacing w:line="360" w:lineRule="auto"/>
        <w:ind w:firstLine="480" w:firstLineChars="200"/>
        <w:rPr>
          <w:rFonts w:hint="default" w:ascii="Times New Roman" w:hAnsi="Times New Roman" w:eastAsia="华文仿宋" w:cs="Times New Roman"/>
          <w:color w:val="auto"/>
          <w:sz w:val="24"/>
          <w:highlight w:val="none"/>
        </w:rPr>
      </w:pPr>
    </w:p>
    <w:p>
      <w:pPr>
        <w:pStyle w:val="46"/>
        <w:rPr>
          <w:rFonts w:hint="default" w:ascii="Times New Roman" w:hAnsi="Times New Roman" w:eastAsia="方正仿宋_GBK" w:cs="Times New Roman"/>
          <w:color w:val="auto"/>
          <w:highlight w:val="none"/>
        </w:rPr>
      </w:pPr>
      <w:bookmarkStart w:id="110" w:name="_Toc17836"/>
      <w:r>
        <w:rPr>
          <w:rFonts w:hint="default" w:ascii="Times New Roman" w:hAnsi="Times New Roman" w:eastAsia="方正仿宋_GBK" w:cs="Times New Roman"/>
          <w:color w:val="auto"/>
          <w:highlight w:val="none"/>
        </w:rPr>
        <w:t>第五章  评审方法</w:t>
      </w:r>
      <w:bookmarkEnd w:id="105"/>
      <w:bookmarkEnd w:id="106"/>
      <w:bookmarkEnd w:id="110"/>
    </w:p>
    <w:p>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1" w:name="_Toc11631"/>
      <w:bookmarkStart w:id="112" w:name="_Toc4333"/>
      <w:bookmarkStart w:id="113" w:name="_Toc209847065"/>
      <w:bookmarkStart w:id="114" w:name="_Toc430773924"/>
      <w:bookmarkStart w:id="115" w:name="_Toc101174146"/>
      <w:bookmarkStart w:id="116" w:name="_Toc101338358"/>
      <w:bookmarkStart w:id="117" w:name="_Toc101250640"/>
      <w:r>
        <w:rPr>
          <w:rFonts w:hint="default" w:ascii="Times New Roman" w:hAnsi="Times New Roman" w:eastAsia="方正仿宋_GBK" w:cs="Times New Roman"/>
          <w:color w:val="auto"/>
          <w:sz w:val="24"/>
          <w:szCs w:val="24"/>
          <w:highlight w:val="none"/>
        </w:rPr>
        <w:t>1、总则</w:t>
      </w:r>
      <w:bookmarkEnd w:id="111"/>
      <w:bookmarkEnd w:id="112"/>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8" w:name="_Toc5969"/>
      <w:r>
        <w:rPr>
          <w:rFonts w:hint="default" w:ascii="Times New Roman" w:hAnsi="Times New Roman" w:eastAsia="方正仿宋_GBK" w:cs="Times New Roman"/>
          <w:color w:val="auto"/>
          <w:sz w:val="24"/>
          <w:highlight w:val="none"/>
        </w:rPr>
        <w:t>1.1 根据比选人本次比选项目实际需求制定本评审办法。</w:t>
      </w:r>
      <w:bookmarkEnd w:id="118"/>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 评审工作由比选人负责组织，具体评审事务由比选人组建的比选小组负责。</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 比选小组应遵循公平、公正、科学及择优的原则，并以相同的评审程序和标准对待所有的比选申请人。</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1.4 比选小组按照比选文件规定的评审方法和标准进行评审，并独立履行下列职责：</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（1）审查比选申请文件是否符合比选文件要求，并作出评价。</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（2）要求比选申请人对比选申请文件有关事项作出解释或者澄清。</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（3）推荐候选申请人名单。</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bookmarkStart w:id="119" w:name="_Toc217446098"/>
      <w:r>
        <w:rPr>
          <w:rFonts w:hint="default" w:ascii="Times New Roman" w:hAnsi="Times New Roman" w:eastAsia="方正仿宋_GBK" w:cs="Times New Roman"/>
          <w:color w:val="auto"/>
          <w:sz w:val="24"/>
          <w:highlight w:val="none"/>
        </w:rPr>
        <w:t>1.5比选小组决定申请文件的响应性，仅依据比选申请文件本身的内容，而不寻求外部的证据。</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1.6比选小组发现比选文件表述不明确或需要说明的事项，可提请比选人书面解释说明。</w:t>
      </w:r>
    </w:p>
    <w:p>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20" w:name="_Toc12439"/>
      <w:bookmarkStart w:id="121" w:name="_Toc21029"/>
      <w:r>
        <w:rPr>
          <w:rFonts w:hint="default" w:ascii="Times New Roman" w:hAnsi="Times New Roman" w:eastAsia="方正仿宋_GBK" w:cs="Times New Roman"/>
          <w:color w:val="auto"/>
          <w:sz w:val="24"/>
          <w:szCs w:val="24"/>
          <w:highlight w:val="none"/>
        </w:rPr>
        <w:t>2、评审方法</w:t>
      </w:r>
      <w:bookmarkEnd w:id="120"/>
      <w:bookmarkEnd w:id="121"/>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2" w:name="_Toc28848"/>
      <w:r>
        <w:rPr>
          <w:rFonts w:hint="default" w:ascii="Times New Roman" w:hAnsi="Times New Roman" w:eastAsia="方正仿宋_GBK" w:cs="Times New Roman"/>
          <w:color w:val="auto"/>
          <w:sz w:val="24"/>
          <w:highlight w:val="none"/>
        </w:rPr>
        <w:t>2.1本项目评审方法为：综合评分法。</w:t>
      </w:r>
      <w:bookmarkEnd w:id="122"/>
    </w:p>
    <w:p>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23" w:name="_Toc10758"/>
      <w:bookmarkStart w:id="124" w:name="_Toc6807"/>
      <w:r>
        <w:rPr>
          <w:rFonts w:hint="default" w:ascii="Times New Roman" w:hAnsi="Times New Roman" w:eastAsia="方正仿宋_GBK" w:cs="Times New Roman"/>
          <w:color w:val="auto"/>
          <w:sz w:val="24"/>
          <w:szCs w:val="24"/>
          <w:highlight w:val="none"/>
        </w:rPr>
        <w:t>3、评审程序</w:t>
      </w:r>
      <w:bookmarkEnd w:id="119"/>
      <w:bookmarkEnd w:id="123"/>
      <w:bookmarkEnd w:id="124"/>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5" w:name="_Toc29827"/>
      <w:r>
        <w:rPr>
          <w:rFonts w:hint="default" w:ascii="Times New Roman" w:hAnsi="Times New Roman" w:eastAsia="方正仿宋_GBK" w:cs="Times New Roman"/>
          <w:color w:val="auto"/>
          <w:sz w:val="24"/>
          <w:highlight w:val="none"/>
        </w:rPr>
        <w:t>3.1比选申请文件初审。初审分为资格性检查和符合性检查。</w:t>
      </w:r>
      <w:bookmarkEnd w:id="125"/>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50"/>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ascii="Times New Roman" w:hAnsi="Times New Roman" w:eastAsia="方正仿宋_GBK" w:cs="Times New Roman"/>
                <w:b/>
                <w:color w:val="auto"/>
                <w:sz w:val="24"/>
                <w:highlight w:val="none"/>
              </w:rPr>
            </w:pPr>
            <w:bookmarkStart w:id="126" w:name="_Hlk9112550"/>
            <w:r>
              <w:rPr>
                <w:rFonts w:hint="default" w:ascii="Times New Roman" w:hAnsi="Times New Roman" w:eastAsia="方正仿宋_GBK" w:cs="Times New Roman"/>
                <w:b/>
                <w:color w:val="auto"/>
                <w:sz w:val="24"/>
                <w:highlight w:val="none"/>
              </w:rPr>
              <w:t>序号</w:t>
            </w:r>
          </w:p>
        </w:tc>
        <w:tc>
          <w:tcPr>
            <w:tcW w:w="6128" w:type="dxa"/>
            <w:vMerge w:val="restart"/>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资格审查内容</w:t>
            </w:r>
          </w:p>
        </w:tc>
        <w:tc>
          <w:tcPr>
            <w:tcW w:w="2009" w:type="dxa"/>
            <w:gridSpan w:val="2"/>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default" w:ascii="Times New Roman" w:hAnsi="Times New Roman" w:eastAsia="方正仿宋_GBK" w:cs="Times New Roman"/>
                <w:b/>
                <w:color w:val="auto"/>
                <w:sz w:val="24"/>
                <w:highlight w:val="none"/>
              </w:rPr>
            </w:pPr>
          </w:p>
        </w:tc>
        <w:tc>
          <w:tcPr>
            <w:tcW w:w="6128" w:type="dxa"/>
            <w:vMerge w:val="continue"/>
            <w:vAlign w:val="center"/>
          </w:tcPr>
          <w:p>
            <w:pPr>
              <w:jc w:val="center"/>
              <w:rPr>
                <w:rFonts w:hint="default" w:ascii="Times New Roman" w:hAnsi="Times New Roman" w:eastAsia="方正仿宋_GBK" w:cs="Times New Roman"/>
                <w:b/>
                <w:color w:val="auto"/>
                <w:sz w:val="24"/>
                <w:highlight w:val="none"/>
              </w:rPr>
            </w:pPr>
          </w:p>
        </w:tc>
        <w:tc>
          <w:tcPr>
            <w:tcW w:w="1032"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977"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是否具有良好的商业信誉和健全的财务会计制度；（提供承诺函原件）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是否具有履行合同所必须的设备和专业技术能力；（提供承诺函原件）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是否具有依法缴纳税收和社会保障资金的良好记录；（提供承诺函原件）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参加本次比选活动前三年内，在经营活动中没有重大违法记录；（提供承诺函原件）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比选申请人符合法律、行政法规规定的其他强制性条件。（提供承诺函原件）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bookmarkEnd w:id="126"/>
    </w:tbl>
    <w:p>
      <w:pPr>
        <w:ind w:firstLine="480" w:firstLineChars="200"/>
        <w:rPr>
          <w:rFonts w:hint="default" w:ascii="Times New Roman" w:hAnsi="Times New Roman" w:eastAsia="方正仿宋_GBK" w:cs="Times New Roman"/>
          <w:color w:val="auto"/>
          <w:sz w:val="24"/>
          <w:highlight w:val="none"/>
        </w:rPr>
      </w:pP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3.1.2符合性检查。依据比选文件的规定，从比选申请文件的有效性、完整性和对比选文件的响应程度进行审查。比选申请文件存在下列情况之一的，在符合性检查时按照无效申请处理：</w:t>
      </w:r>
    </w:p>
    <w:tbl>
      <w:tblPr>
        <w:tblStyle w:val="50"/>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序号</w:t>
            </w:r>
          </w:p>
        </w:tc>
        <w:tc>
          <w:tcPr>
            <w:tcW w:w="5954" w:type="dxa"/>
            <w:vMerge w:val="restart"/>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符合性审查内容</w:t>
            </w:r>
          </w:p>
        </w:tc>
        <w:tc>
          <w:tcPr>
            <w:tcW w:w="2043" w:type="dxa"/>
            <w:gridSpan w:val="2"/>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default" w:ascii="Times New Roman" w:hAnsi="Times New Roman" w:eastAsia="方正仿宋_GBK" w:cs="Times New Roman"/>
                <w:b/>
                <w:color w:val="auto"/>
                <w:sz w:val="24"/>
                <w:highlight w:val="none"/>
              </w:rPr>
            </w:pPr>
          </w:p>
        </w:tc>
        <w:tc>
          <w:tcPr>
            <w:tcW w:w="5954" w:type="dxa"/>
            <w:vMerge w:val="continue"/>
            <w:vAlign w:val="center"/>
          </w:tcPr>
          <w:p>
            <w:pPr>
              <w:jc w:val="center"/>
              <w:rPr>
                <w:rFonts w:hint="default" w:ascii="Times New Roman" w:hAnsi="Times New Roman" w:eastAsia="方正仿宋_GBK" w:cs="Times New Roman"/>
                <w:b/>
                <w:color w:val="auto"/>
                <w:sz w:val="24"/>
                <w:highlight w:val="none"/>
              </w:rPr>
            </w:pPr>
          </w:p>
        </w:tc>
        <w:tc>
          <w:tcPr>
            <w:tcW w:w="992"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1051"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比选报价是否超过比选文件第二章规定的最高限价</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比选申请文件正副本数量是否符合比选文件规定</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比选申请文件的计量单位、报价货币、比选有效期是否符合比选文件规定</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比选申请文件签署、盖章是否符合比选文件规定</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是否符合比选文件要求的其它实质性要求</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bl>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3.1.3在比选申请文件初审过程中，如果出现比选小组意见不一致的情况，按照少数服从多数的原则确定，但不得违背比选文件的相关规定。</w:t>
      </w:r>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7" w:name="_Toc23885"/>
      <w:r>
        <w:rPr>
          <w:rFonts w:hint="default" w:ascii="Times New Roman" w:hAnsi="Times New Roman" w:eastAsia="方正仿宋_GBK" w:cs="Times New Roman"/>
          <w:color w:val="auto"/>
          <w:sz w:val="24"/>
          <w:highlight w:val="none"/>
        </w:rPr>
        <w:t>3.2澄清有关问题。</w:t>
      </w:r>
      <w:bookmarkEnd w:id="127"/>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8" w:name="_Toc183582287"/>
      <w:bookmarkStart w:id="129" w:name="_Toc217446104"/>
      <w:bookmarkStart w:id="130" w:name="_Toc183682422"/>
    </w:p>
    <w:bookmarkEnd w:id="128"/>
    <w:bookmarkEnd w:id="129"/>
    <w:bookmarkEnd w:id="130"/>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3.3比较与评价。按比选文件中规定的评审方法和标准，对资格性检查和符合性检查合格的比选申请文件进行商务和技术评估，综合比较与评价。</w:t>
      </w:r>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1" w:name="_Toc1780"/>
      <w:r>
        <w:rPr>
          <w:rFonts w:hint="default" w:ascii="Times New Roman" w:hAnsi="Times New Roman" w:eastAsia="方正仿宋_GBK" w:cs="Times New Roman"/>
          <w:color w:val="auto"/>
          <w:sz w:val="24"/>
          <w:highlight w:val="none"/>
        </w:rPr>
        <w:t>3.4推荐候选申请人：推荐1-3名。</w:t>
      </w:r>
      <w:bookmarkEnd w:id="131"/>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3.4.1本项目采用综合评分法的，按评审后得分由高到低顺序排列。得分相同的，按比选报价由低到高顺序排列。得分且比选报价相同的，按技术服方案优劣顺序排列。</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3.5编写评审报告。评审报告是比选小组根据全体比选小组成员签字的原始评审记录和评审结果编写的报告，其主要内容包括：</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（1）比选申请人名单和比选小组成员名单；</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（2）评审方法和标准；</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（3）比选会报价记录和评审情况及说明，包括无效申请人名单及原因；</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（4）评审结果和候选申请人排序表；</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（5）比选小组的推荐意见。</w:t>
      </w:r>
    </w:p>
    <w:p>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32" w:name="_Toc18141"/>
      <w:bookmarkStart w:id="133" w:name="_Toc217446103"/>
      <w:bookmarkStart w:id="134" w:name="_Toc14640"/>
      <w:r>
        <w:rPr>
          <w:rFonts w:hint="default" w:ascii="Times New Roman" w:hAnsi="Times New Roman" w:eastAsia="方正仿宋_GBK" w:cs="Times New Roman"/>
          <w:color w:val="auto"/>
          <w:sz w:val="24"/>
          <w:szCs w:val="24"/>
          <w:highlight w:val="none"/>
        </w:rPr>
        <w:t>4、评审细则及标准</w:t>
      </w:r>
      <w:bookmarkEnd w:id="132"/>
      <w:bookmarkEnd w:id="133"/>
      <w:bookmarkEnd w:id="134"/>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4.1 比选小组只对通过初审的比选申请文件，根据比选文件的要求采用相同的评审程序、评分办法及标准进行评价和比较。</w:t>
      </w:r>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5" w:name="_Toc21941"/>
      <w:r>
        <w:rPr>
          <w:rFonts w:hint="default" w:ascii="Times New Roman" w:hAnsi="Times New Roman" w:eastAsia="方正仿宋_GBK" w:cs="Times New Roman"/>
          <w:color w:val="auto"/>
          <w:sz w:val="24"/>
          <w:highlight w:val="none"/>
        </w:rPr>
        <w:t>4.2 本次综合评分的因素是：价格、商务部分、技术部分等。</w:t>
      </w:r>
      <w:bookmarkEnd w:id="135"/>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4.3 除价格因素外，比选小组应依据比选申请文件规定的评分标准和方法独立对其他因素进行比较打分。</w:t>
      </w:r>
    </w:p>
    <w:p>
      <w:pPr>
        <w:autoSpaceDE w:val="0"/>
        <w:autoSpaceDN w:val="0"/>
        <w:adjustRightInd w:val="0"/>
        <w:snapToGrid w:val="0"/>
        <w:spacing w:before="120" w:beforeLines="50" w:after="120" w:afterLines="50" w:line="400" w:lineRule="exact"/>
        <w:ind w:firstLine="480" w:firstLineChars="200"/>
        <w:outlineLvl w:val="2"/>
        <w:rPr>
          <w:rFonts w:hint="default" w:ascii="Times New Roman" w:hAnsi="Times New Roman" w:eastAsia="方正仿宋_GBK" w:cs="Times New Roman"/>
          <w:color w:val="auto"/>
          <w:sz w:val="24"/>
          <w:highlight w:val="none"/>
        </w:rPr>
      </w:pPr>
      <w:bookmarkStart w:id="136" w:name="_Toc28136"/>
      <w:r>
        <w:rPr>
          <w:rFonts w:hint="default" w:ascii="Times New Roman" w:hAnsi="Times New Roman" w:eastAsia="方正仿宋_GBK" w:cs="Times New Roman"/>
          <w:color w:val="auto"/>
          <w:sz w:val="24"/>
          <w:highlight w:val="none"/>
        </w:rPr>
        <w:t>4.4综合评分明细表</w:t>
      </w:r>
      <w:bookmarkEnd w:id="136"/>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pPr>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序号</w:t>
            </w:r>
          </w:p>
        </w:tc>
        <w:tc>
          <w:tcPr>
            <w:tcW w:w="1509" w:type="dxa"/>
            <w:vAlign w:val="center"/>
          </w:tcPr>
          <w:p>
            <w:pPr>
              <w:ind w:firstLine="2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评分因素</w:t>
            </w:r>
          </w:p>
        </w:tc>
        <w:tc>
          <w:tcPr>
            <w:tcW w:w="1370" w:type="dxa"/>
            <w:vAlign w:val="center"/>
          </w:tcPr>
          <w:p>
            <w:pPr>
              <w:adjustRightInd w:val="0"/>
              <w:snapToGrid w:val="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分值</w:t>
            </w:r>
          </w:p>
        </w:tc>
        <w:tc>
          <w:tcPr>
            <w:tcW w:w="4563" w:type="dxa"/>
            <w:vAlign w:val="center"/>
          </w:tcPr>
          <w:p>
            <w:pPr>
              <w:adjustRightInd w:val="0"/>
              <w:snapToGrid w:val="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评分标准</w:t>
            </w:r>
          </w:p>
        </w:tc>
        <w:tc>
          <w:tcPr>
            <w:tcW w:w="1070" w:type="dxa"/>
            <w:vAlign w:val="center"/>
          </w:tcPr>
          <w:p>
            <w:pPr>
              <w:adjustRightInd w:val="0"/>
              <w:snapToGrid w:val="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1</w:t>
            </w:r>
          </w:p>
        </w:tc>
        <w:tc>
          <w:tcPr>
            <w:tcW w:w="1509"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报价</w:t>
            </w:r>
          </w:p>
        </w:tc>
        <w:tc>
          <w:tcPr>
            <w:tcW w:w="1370"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lang w:val="en-US" w:eastAsia="zh-CN"/>
              </w:rPr>
              <w:t>3</w:t>
            </w:r>
            <w:r>
              <w:rPr>
                <w:rFonts w:hint="default" w:ascii="Times New Roman" w:hAnsi="Times New Roman" w:eastAsia="华文仿宋" w:cs="Times New Roman"/>
                <w:color w:val="auto"/>
                <w:sz w:val="24"/>
                <w:highlight w:val="none"/>
              </w:rPr>
              <w:t>0分</w:t>
            </w:r>
          </w:p>
        </w:tc>
        <w:tc>
          <w:tcPr>
            <w:tcW w:w="4563" w:type="dxa"/>
            <w:vAlign w:val="center"/>
          </w:tcPr>
          <w:p>
            <w:pPr>
              <w:jc w:val="left"/>
              <w:rPr>
                <w:rFonts w:hint="default" w:ascii="Times New Roman" w:hAnsi="Times New Roman" w:eastAsia="华文仿宋" w:cs="Times New Roman"/>
                <w:color w:val="FF0000"/>
                <w:sz w:val="24"/>
                <w:highlight w:val="none"/>
                <w:lang w:val="en-US" w:eastAsia="zh-CN"/>
              </w:rPr>
            </w:pPr>
            <w:r>
              <w:rPr>
                <w:rFonts w:hint="default" w:ascii="Times New Roman" w:hAnsi="Times New Roman" w:eastAsia="华文仿宋" w:cs="Times New Roman"/>
                <w:color w:val="auto"/>
                <w:sz w:val="24"/>
                <w:highlight w:val="none"/>
              </w:rPr>
              <w:t>以本次有效的最低投标报价为基准价，投标报价得分=(基准价／投标报价)×</w:t>
            </w:r>
            <w:r>
              <w:rPr>
                <w:rFonts w:hint="default" w:ascii="Times New Roman" w:hAnsi="Times New Roman" w:eastAsia="华文仿宋" w:cs="Times New Roman"/>
                <w:color w:val="auto"/>
                <w:sz w:val="24"/>
                <w:highlight w:val="none"/>
                <w:lang w:val="en-US" w:eastAsia="zh-CN"/>
              </w:rPr>
              <w:t>3</w:t>
            </w:r>
            <w:r>
              <w:rPr>
                <w:rFonts w:hint="default" w:ascii="Times New Roman" w:hAnsi="Times New Roman" w:eastAsia="华文仿宋" w:cs="Times New Roman"/>
                <w:color w:val="auto"/>
                <w:sz w:val="24"/>
                <w:highlight w:val="none"/>
              </w:rPr>
              <w:t>0</w:t>
            </w:r>
          </w:p>
          <w:p>
            <w:pPr>
              <w:jc w:val="left"/>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注：以</w:t>
            </w:r>
            <w:r>
              <w:rPr>
                <w:rFonts w:hint="default" w:ascii="Times New Roman" w:hAnsi="Times New Roman" w:eastAsia="华文仿宋" w:cs="Times New Roman"/>
                <w:color w:val="auto"/>
                <w:sz w:val="24"/>
                <w:highlight w:val="none"/>
                <w:lang w:val="en-US" w:eastAsia="zh-CN"/>
              </w:rPr>
              <w:t>响应报价总价（</w:t>
            </w:r>
            <w:r>
              <w:rPr>
                <w:rFonts w:hint="default" w:ascii="Times New Roman" w:hAnsi="Times New Roman" w:eastAsia="华文仿宋" w:cs="Times New Roman"/>
                <w:color w:val="auto"/>
                <w:sz w:val="24"/>
                <w:highlight w:val="none"/>
              </w:rPr>
              <w:t>所有单</w:t>
            </w:r>
            <w:r>
              <w:rPr>
                <w:rFonts w:hint="default" w:ascii="Times New Roman" w:hAnsi="Times New Roman" w:eastAsia="华文仿宋" w:cs="Times New Roman"/>
                <w:color w:val="auto"/>
                <w:sz w:val="24"/>
                <w:highlight w:val="none"/>
                <w:lang w:val="en-US" w:eastAsia="zh-CN"/>
              </w:rPr>
              <w:t>项报价</w:t>
            </w:r>
            <w:r>
              <w:rPr>
                <w:rFonts w:hint="default" w:ascii="Times New Roman" w:hAnsi="Times New Roman" w:eastAsia="华文仿宋" w:cs="Times New Roman"/>
                <w:color w:val="auto"/>
                <w:sz w:val="24"/>
                <w:highlight w:val="none"/>
              </w:rPr>
              <w:t>总和</w:t>
            </w:r>
            <w:r>
              <w:rPr>
                <w:rFonts w:hint="default" w:ascii="Times New Roman" w:hAnsi="Times New Roman"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计算投标报价。</w:t>
            </w:r>
          </w:p>
        </w:tc>
        <w:tc>
          <w:tcPr>
            <w:tcW w:w="1070" w:type="dxa"/>
            <w:vAlign w:val="center"/>
          </w:tcPr>
          <w:p>
            <w:pPr>
              <w:jc w:val="center"/>
              <w:rPr>
                <w:rFonts w:hint="default" w:ascii="Times New Roman" w:hAnsi="Times New Roman" w:eastAsia="华文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jc w:val="center"/>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2</w:t>
            </w:r>
          </w:p>
        </w:tc>
        <w:tc>
          <w:tcPr>
            <w:tcW w:w="1509" w:type="dxa"/>
            <w:vAlign w:val="center"/>
          </w:tcPr>
          <w:p>
            <w:pPr>
              <w:jc w:val="center"/>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环保厕所设计方案</w:t>
            </w:r>
          </w:p>
        </w:tc>
        <w:tc>
          <w:tcPr>
            <w:tcW w:w="1370" w:type="dxa"/>
            <w:vAlign w:val="center"/>
          </w:tcPr>
          <w:p>
            <w:pPr>
              <w:jc w:val="center"/>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24分</w:t>
            </w:r>
          </w:p>
        </w:tc>
        <w:tc>
          <w:tcPr>
            <w:tcW w:w="4563" w:type="dxa"/>
            <w:vAlign w:val="center"/>
          </w:tcPr>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根据供应商响应文件应提交设计方案进行评审，包括①平面图、②立面图、③剖面图、④效果图、⑤材料基础构建方案图、⑥主要材料设备选用等图表。鼓励与欢迎智能化系统应用建议。</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响应设计方案完全满足上述要求的得24分，缺1项内容的扣4分，每有一处缺陷扣2分，扣完为止。</w:t>
            </w:r>
          </w:p>
          <w:p>
            <w:pPr>
              <w:rPr>
                <w:rFonts w:hint="default" w:ascii="Times New Roman" w:hAnsi="Times New Roman" w:cs="Times New Roman"/>
                <w:color w:val="auto"/>
                <w:highlight w:val="none"/>
              </w:rPr>
            </w:pPr>
            <w:r>
              <w:rPr>
                <w:rFonts w:hint="default" w:ascii="Times New Roman" w:hAnsi="Times New Roman" w:eastAsia="华文仿宋" w:cs="Times New Roman"/>
                <w:color w:val="auto"/>
                <w:sz w:val="24"/>
                <w:highlight w:val="none"/>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pPr>
              <w:jc w:val="center"/>
              <w:rPr>
                <w:rFonts w:hint="default" w:ascii="Times New Roman" w:hAnsi="Times New Roman" w:eastAsia="华文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jc w:val="center"/>
              <w:rPr>
                <w:rFonts w:hint="default" w:ascii="Times New Roman" w:hAnsi="Times New Roman" w:eastAsia="华文仿宋" w:cs="Times New Roman"/>
                <w:color w:val="auto"/>
                <w:sz w:val="24"/>
                <w:highlight w:val="none"/>
                <w:lang w:eastAsia="zh-CN"/>
              </w:rPr>
            </w:pPr>
            <w:r>
              <w:rPr>
                <w:rFonts w:hint="default" w:ascii="Times New Roman" w:hAnsi="Times New Roman" w:eastAsia="华文仿宋" w:cs="Times New Roman"/>
                <w:color w:val="auto"/>
                <w:sz w:val="24"/>
                <w:highlight w:val="none"/>
                <w:lang w:val="en-US" w:eastAsia="zh-CN"/>
              </w:rPr>
              <w:t>3</w:t>
            </w:r>
          </w:p>
        </w:tc>
        <w:tc>
          <w:tcPr>
            <w:tcW w:w="1509" w:type="dxa"/>
            <w:vAlign w:val="center"/>
          </w:tcPr>
          <w:p>
            <w:pPr>
              <w:jc w:val="center"/>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售后服务方案</w:t>
            </w:r>
          </w:p>
        </w:tc>
        <w:tc>
          <w:tcPr>
            <w:tcW w:w="1370"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lang w:val="en-US" w:eastAsia="zh-CN"/>
              </w:rPr>
              <w:t>16</w:t>
            </w:r>
            <w:r>
              <w:rPr>
                <w:rFonts w:hint="default" w:ascii="Times New Roman" w:hAnsi="Times New Roman" w:eastAsia="华文仿宋" w:cs="Times New Roman"/>
                <w:color w:val="auto"/>
                <w:sz w:val="24"/>
                <w:highlight w:val="none"/>
              </w:rPr>
              <w:t>分</w:t>
            </w:r>
          </w:p>
        </w:tc>
        <w:tc>
          <w:tcPr>
            <w:tcW w:w="4563" w:type="dxa"/>
            <w:vAlign w:val="center"/>
          </w:tcPr>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根据供应商响应文件应提交售后服务方案进行评审，售后内容包括：1.售后</w:t>
            </w:r>
            <w:r>
              <w:rPr>
                <w:rFonts w:hint="default" w:ascii="Times New Roman" w:hAnsi="Times New Roman" w:eastAsia="华文仿宋" w:cs="Times New Roman"/>
                <w:color w:val="auto"/>
                <w:sz w:val="24"/>
                <w:highlight w:val="none"/>
              </w:rPr>
              <w:t>服务内容；</w:t>
            </w:r>
            <w:r>
              <w:rPr>
                <w:rFonts w:hint="default" w:ascii="Times New Roman" w:hAnsi="Times New Roman" w:eastAsia="华文仿宋" w:cs="Times New Roman"/>
                <w:color w:val="auto"/>
                <w:sz w:val="24"/>
                <w:highlight w:val="none"/>
                <w:lang w:val="en-US" w:eastAsia="zh-CN"/>
              </w:rPr>
              <w:t>2.售后</w:t>
            </w:r>
            <w:r>
              <w:rPr>
                <w:rFonts w:hint="default" w:ascii="Times New Roman" w:hAnsi="Times New Roman" w:eastAsia="华文仿宋" w:cs="Times New Roman"/>
                <w:color w:val="auto"/>
                <w:sz w:val="24"/>
                <w:highlight w:val="none"/>
              </w:rPr>
              <w:t>服务人员安排</w:t>
            </w:r>
            <w:r>
              <w:rPr>
                <w:rFonts w:hint="default" w:ascii="Times New Roman" w:hAnsi="Times New Roman" w:eastAsia="华文仿宋" w:cs="Times New Roman"/>
                <w:color w:val="auto"/>
                <w:sz w:val="24"/>
                <w:highlight w:val="none"/>
                <w:lang w:val="en-US" w:eastAsia="zh-CN"/>
              </w:rPr>
              <w:t>方案</w:t>
            </w:r>
            <w:r>
              <w:rPr>
                <w:rFonts w:hint="default" w:ascii="Times New Roman" w:hAnsi="Times New Roman" w:eastAsia="华文仿宋" w:cs="Times New Roman"/>
                <w:color w:val="auto"/>
                <w:sz w:val="24"/>
                <w:highlight w:val="none"/>
              </w:rPr>
              <w:t>；</w:t>
            </w:r>
            <w:r>
              <w:rPr>
                <w:rFonts w:hint="default" w:ascii="Times New Roman" w:hAnsi="Times New Roman" w:eastAsia="华文仿宋" w:cs="Times New Roman"/>
                <w:color w:val="auto"/>
                <w:sz w:val="24"/>
                <w:highlight w:val="none"/>
                <w:lang w:val="en-US" w:eastAsia="zh-CN"/>
              </w:rPr>
              <w:t>3.售后</w:t>
            </w:r>
            <w:r>
              <w:rPr>
                <w:rFonts w:hint="default" w:ascii="Times New Roman" w:hAnsi="Times New Roman" w:eastAsia="华文仿宋" w:cs="Times New Roman"/>
                <w:color w:val="auto"/>
                <w:sz w:val="24"/>
                <w:highlight w:val="none"/>
              </w:rPr>
              <w:t>服务响应时间；</w:t>
            </w:r>
            <w:r>
              <w:rPr>
                <w:rFonts w:hint="default" w:ascii="Times New Roman" w:hAnsi="Times New Roman" w:eastAsia="华文仿宋" w:cs="Times New Roman"/>
                <w:color w:val="auto"/>
                <w:sz w:val="24"/>
                <w:highlight w:val="none"/>
                <w:lang w:val="en-US" w:eastAsia="zh-CN"/>
              </w:rPr>
              <w:t>4.售后</w:t>
            </w:r>
            <w:r>
              <w:rPr>
                <w:rFonts w:hint="default" w:ascii="Times New Roman" w:hAnsi="Times New Roman" w:eastAsia="华文仿宋" w:cs="Times New Roman"/>
                <w:color w:val="auto"/>
                <w:sz w:val="24"/>
                <w:highlight w:val="none"/>
              </w:rPr>
              <w:t>服务技术</w:t>
            </w:r>
            <w:r>
              <w:rPr>
                <w:rFonts w:hint="default" w:ascii="Times New Roman" w:hAnsi="Times New Roman" w:eastAsia="华文仿宋" w:cs="Times New Roman"/>
                <w:color w:val="auto"/>
                <w:sz w:val="24"/>
                <w:highlight w:val="none"/>
                <w:lang w:val="en-US" w:eastAsia="zh-CN"/>
              </w:rPr>
              <w:t>方案与措施</w:t>
            </w:r>
            <w:r>
              <w:rPr>
                <w:rFonts w:hint="default" w:ascii="Times New Roman" w:hAnsi="Times New Roman" w:eastAsia="华文仿宋" w:cs="Times New Roman"/>
                <w:color w:val="auto"/>
                <w:sz w:val="24"/>
                <w:highlight w:val="none"/>
              </w:rPr>
              <w:t>；</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完全满足上述要求的得16分，缺1项内容扣4分；有缺陷一处扣2分，扣完为止。</w:t>
            </w:r>
          </w:p>
          <w:p>
            <w:pPr>
              <w:jc w:val="left"/>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pPr>
              <w:jc w:val="center"/>
              <w:rPr>
                <w:rFonts w:hint="default" w:ascii="Times New Roman" w:hAnsi="Times New Roman" w:eastAsia="华文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jc w:val="center"/>
              <w:rPr>
                <w:rFonts w:hint="default" w:ascii="Times New Roman" w:hAnsi="Times New Roman" w:eastAsia="华文仿宋" w:cs="Times New Roman"/>
                <w:color w:val="auto"/>
                <w:sz w:val="24"/>
                <w:highlight w:val="none"/>
                <w:lang w:eastAsia="zh-CN"/>
              </w:rPr>
            </w:pPr>
            <w:r>
              <w:rPr>
                <w:rFonts w:hint="default" w:ascii="Times New Roman" w:hAnsi="Times New Roman" w:eastAsia="华文仿宋" w:cs="Times New Roman"/>
                <w:color w:val="auto"/>
                <w:sz w:val="24"/>
                <w:highlight w:val="none"/>
                <w:lang w:val="en-US" w:eastAsia="zh-CN"/>
              </w:rPr>
              <w:t>4</w:t>
            </w:r>
          </w:p>
        </w:tc>
        <w:tc>
          <w:tcPr>
            <w:tcW w:w="1509"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实施方案</w:t>
            </w:r>
          </w:p>
        </w:tc>
        <w:tc>
          <w:tcPr>
            <w:tcW w:w="1370"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lang w:val="en-US" w:eastAsia="zh-CN"/>
              </w:rPr>
              <w:t>25</w:t>
            </w:r>
            <w:r>
              <w:rPr>
                <w:rFonts w:hint="default" w:ascii="Times New Roman" w:hAnsi="Times New Roman" w:eastAsia="华文仿宋" w:cs="Times New Roman"/>
                <w:color w:val="auto"/>
                <w:sz w:val="24"/>
                <w:highlight w:val="none"/>
              </w:rPr>
              <w:t>分</w:t>
            </w:r>
          </w:p>
        </w:tc>
        <w:tc>
          <w:tcPr>
            <w:tcW w:w="4563" w:type="dxa"/>
            <w:vAlign w:val="center"/>
          </w:tcPr>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完全满足下述要求的得25分，缺少1项内容扣5分。</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1.制作工艺与材料（含便器等设备）选用；</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2.制作、运输、安装、基础构建方案</w:t>
            </w:r>
          </w:p>
          <w:p>
            <w:pPr>
              <w:jc w:val="left"/>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lang w:val="en-US" w:eastAsia="zh-CN"/>
              </w:rPr>
              <w:t>3.</w:t>
            </w:r>
            <w:r>
              <w:rPr>
                <w:rFonts w:hint="default" w:ascii="Times New Roman" w:hAnsi="Times New Roman" w:eastAsia="华文仿宋" w:cs="Times New Roman"/>
                <w:color w:val="auto"/>
                <w:sz w:val="24"/>
                <w:highlight w:val="none"/>
              </w:rPr>
              <w:t>进度</w:t>
            </w:r>
            <w:r>
              <w:rPr>
                <w:rFonts w:hint="default" w:ascii="Times New Roman" w:hAnsi="Times New Roman"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lang w:val="en-US" w:eastAsia="zh-CN"/>
              </w:rPr>
              <w:t>质量</w:t>
            </w:r>
            <w:r>
              <w:rPr>
                <w:rFonts w:hint="default" w:ascii="Times New Roman" w:hAnsi="Times New Roman" w:eastAsia="华文仿宋" w:cs="Times New Roman"/>
                <w:color w:val="auto"/>
                <w:sz w:val="24"/>
                <w:highlight w:val="none"/>
              </w:rPr>
              <w:t>控制措施；</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4.景区安全文明施工措施与专项方案。</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cs="Times New Roman"/>
                <w:color w:val="auto"/>
                <w:highlight w:val="none"/>
                <w:lang w:val="en-US" w:eastAsia="zh-CN"/>
              </w:rPr>
              <w:t>5.</w:t>
            </w:r>
            <w:r>
              <w:rPr>
                <w:rFonts w:hint="default" w:ascii="Times New Roman" w:hAnsi="Times New Roman" w:eastAsia="华文仿宋" w:cs="Times New Roman"/>
                <w:color w:val="auto"/>
                <w:sz w:val="24"/>
                <w:highlight w:val="none"/>
                <w:lang w:val="en-US" w:eastAsia="zh-CN"/>
              </w:rPr>
              <w:t>项目重难点分析及解决方案。</w:t>
            </w:r>
          </w:p>
          <w:p>
            <w:pPr>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每有缺陷一处扣2.5分，扣完为止。有缺陷指实施方案不满足采购人要求或者不适合项目实际情况。</w:t>
            </w:r>
          </w:p>
        </w:tc>
        <w:tc>
          <w:tcPr>
            <w:tcW w:w="1070" w:type="dxa"/>
            <w:vAlign w:val="center"/>
          </w:tcPr>
          <w:p>
            <w:pPr>
              <w:jc w:val="center"/>
              <w:rPr>
                <w:rFonts w:hint="default" w:ascii="Times New Roman" w:hAnsi="Times New Roman" w:eastAsia="华文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jc w:val="center"/>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5</w:t>
            </w:r>
          </w:p>
        </w:tc>
        <w:tc>
          <w:tcPr>
            <w:tcW w:w="1509"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类似业绩</w:t>
            </w:r>
          </w:p>
        </w:tc>
        <w:tc>
          <w:tcPr>
            <w:tcW w:w="1370" w:type="dxa"/>
            <w:vAlign w:val="center"/>
          </w:tcPr>
          <w:p>
            <w:pPr>
              <w:jc w:val="center"/>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lang w:val="en-US" w:eastAsia="zh-CN"/>
              </w:rPr>
              <w:t>5</w:t>
            </w:r>
            <w:r>
              <w:rPr>
                <w:rFonts w:hint="default" w:ascii="Times New Roman" w:hAnsi="Times New Roman" w:eastAsia="华文仿宋" w:cs="Times New Roman"/>
                <w:color w:val="auto"/>
                <w:sz w:val="24"/>
                <w:highlight w:val="none"/>
              </w:rPr>
              <w:t>分</w:t>
            </w:r>
          </w:p>
        </w:tc>
        <w:tc>
          <w:tcPr>
            <w:tcW w:w="4563" w:type="dxa"/>
            <w:vAlign w:val="center"/>
          </w:tcPr>
          <w:p>
            <w:pPr>
              <w:jc w:val="left"/>
              <w:rPr>
                <w:rFonts w:hint="default" w:ascii="Times New Roman" w:hAnsi="Times New Roman" w:eastAsia="华文仿宋" w:cs="Times New Roman"/>
                <w:color w:val="auto"/>
                <w:sz w:val="24"/>
                <w:highlight w:val="none"/>
                <w:lang w:eastAsia="zh-CN"/>
              </w:rPr>
            </w:pPr>
            <w:r>
              <w:rPr>
                <w:rFonts w:hint="default" w:ascii="Times New Roman" w:hAnsi="Times New Roman" w:eastAsia="华文仿宋" w:cs="Times New Roman"/>
                <w:color w:val="auto"/>
                <w:sz w:val="24"/>
                <w:highlight w:val="none"/>
              </w:rPr>
              <w:t>比选人申请人自20</w:t>
            </w:r>
            <w:r>
              <w:rPr>
                <w:rFonts w:hint="default" w:ascii="Times New Roman" w:hAnsi="Times New Roman" w:eastAsia="华文仿宋" w:cs="Times New Roman"/>
                <w:color w:val="auto"/>
                <w:sz w:val="24"/>
                <w:highlight w:val="none"/>
                <w:lang w:val="en-US"/>
              </w:rPr>
              <w:t>2</w:t>
            </w:r>
            <w:r>
              <w:rPr>
                <w:rFonts w:hint="default" w:ascii="Times New Roman" w:hAnsi="Times New Roman" w:eastAsia="华文仿宋" w:cs="Times New Roman"/>
                <w:color w:val="auto"/>
                <w:sz w:val="24"/>
                <w:highlight w:val="none"/>
                <w:lang w:val="en-US" w:eastAsia="zh-CN"/>
              </w:rPr>
              <w:t>1</w:t>
            </w:r>
            <w:r>
              <w:rPr>
                <w:rFonts w:hint="default" w:ascii="Times New Roman" w:hAnsi="Times New Roman" w:eastAsia="华文仿宋" w:cs="Times New Roman"/>
                <w:color w:val="auto"/>
                <w:sz w:val="24"/>
                <w:highlight w:val="none"/>
              </w:rPr>
              <w:t>年以来具有类似项目的</w:t>
            </w:r>
            <w:r>
              <w:rPr>
                <w:rFonts w:hint="default" w:ascii="Times New Roman" w:hAnsi="Times New Roman" w:eastAsia="华文仿宋" w:cs="Times New Roman"/>
                <w:color w:val="auto"/>
                <w:sz w:val="24"/>
                <w:highlight w:val="none"/>
                <w:lang w:val="en-US" w:eastAsia="zh-CN"/>
              </w:rPr>
              <w:t>业绩</w:t>
            </w:r>
            <w:r>
              <w:rPr>
                <w:rFonts w:hint="default" w:ascii="Times New Roman" w:hAnsi="Times New Roman" w:eastAsia="华文仿宋" w:cs="Times New Roman"/>
                <w:color w:val="auto"/>
                <w:sz w:val="24"/>
                <w:highlight w:val="none"/>
              </w:rPr>
              <w:t>，每提供一个得</w:t>
            </w:r>
            <w:r>
              <w:rPr>
                <w:rFonts w:hint="default" w:ascii="Times New Roman" w:hAnsi="Times New Roman" w:eastAsia="华文仿宋" w:cs="Times New Roman"/>
                <w:color w:val="auto"/>
                <w:sz w:val="24"/>
                <w:highlight w:val="none"/>
                <w:lang w:val="en-US" w:eastAsia="zh-CN"/>
              </w:rPr>
              <w:t>1</w:t>
            </w:r>
            <w:r>
              <w:rPr>
                <w:rFonts w:hint="default" w:ascii="Times New Roman" w:hAnsi="Times New Roman" w:eastAsia="华文仿宋" w:cs="Times New Roman"/>
                <w:color w:val="auto"/>
                <w:sz w:val="24"/>
                <w:highlight w:val="none"/>
              </w:rPr>
              <w:t>分，最多得</w:t>
            </w:r>
            <w:r>
              <w:rPr>
                <w:rFonts w:hint="default" w:ascii="Times New Roman" w:hAnsi="Times New Roman" w:eastAsia="华文仿宋" w:cs="Times New Roman"/>
                <w:color w:val="auto"/>
                <w:sz w:val="24"/>
                <w:highlight w:val="none"/>
                <w:lang w:val="en-US" w:eastAsia="zh-CN"/>
              </w:rPr>
              <w:t>5</w:t>
            </w:r>
            <w:r>
              <w:rPr>
                <w:rFonts w:hint="default" w:ascii="Times New Roman" w:hAnsi="Times New Roman" w:eastAsia="华文仿宋" w:cs="Times New Roman"/>
                <w:color w:val="auto"/>
                <w:sz w:val="24"/>
                <w:highlight w:val="none"/>
              </w:rPr>
              <w:t>分</w:t>
            </w:r>
            <w:r>
              <w:rPr>
                <w:rFonts w:hint="default" w:ascii="Times New Roman" w:hAnsi="Times New Roman" w:eastAsia="华文仿宋" w:cs="Times New Roman"/>
                <w:color w:val="auto"/>
                <w:sz w:val="24"/>
                <w:highlight w:val="none"/>
                <w:lang w:eastAsia="zh-CN"/>
              </w:rPr>
              <w:t>。</w:t>
            </w:r>
          </w:p>
          <w:p>
            <w:pPr>
              <w:jc w:val="left"/>
              <w:rPr>
                <w:rFonts w:hint="default" w:ascii="Times New Roman" w:hAnsi="Times New Roman" w:eastAsia="华文仿宋" w:cs="Times New Roman"/>
                <w:color w:val="auto"/>
                <w:sz w:val="24"/>
                <w:highlight w:val="none"/>
                <w:lang w:val="en-US" w:eastAsia="zh-CN"/>
              </w:rPr>
            </w:pPr>
            <w:r>
              <w:rPr>
                <w:rFonts w:hint="default" w:ascii="Times New Roman" w:hAnsi="Times New Roman" w:eastAsia="华文仿宋" w:cs="Times New Roman"/>
                <w:color w:val="auto"/>
                <w:sz w:val="24"/>
                <w:highlight w:val="none"/>
                <w:lang w:val="en-US" w:eastAsia="zh-CN"/>
              </w:rPr>
              <w:t>类似项目业绩指环保类厕所、污水处理、污物（垃圾）处理等设备设施设计、制作、安装项目业绩。</w:t>
            </w:r>
          </w:p>
          <w:p>
            <w:pPr>
              <w:jc w:val="left"/>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注：提供项目合同复印件或中标（成交）通知书，未提供不得分。</w:t>
            </w:r>
          </w:p>
        </w:tc>
        <w:tc>
          <w:tcPr>
            <w:tcW w:w="1070" w:type="dxa"/>
            <w:vAlign w:val="center"/>
          </w:tcPr>
          <w:p>
            <w:pPr>
              <w:jc w:val="center"/>
              <w:rPr>
                <w:rFonts w:hint="default" w:ascii="Times New Roman" w:hAnsi="Times New Roman" w:eastAsia="华文仿宋" w:cs="Times New Roman"/>
                <w:color w:val="auto"/>
                <w:sz w:val="24"/>
                <w:highlight w:val="none"/>
              </w:rPr>
            </w:pPr>
          </w:p>
        </w:tc>
      </w:tr>
    </w:tbl>
    <w:p>
      <w:pPr>
        <w:spacing w:before="120" w:beforeLines="50" w:after="120" w:afterLines="50"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 评分的取值按四舍五入法，保留小数点后两位。</w:t>
      </w:r>
    </w:p>
    <w:bookmarkEnd w:id="113"/>
    <w:bookmarkEnd w:id="114"/>
    <w:bookmarkEnd w:id="115"/>
    <w:bookmarkEnd w:id="116"/>
    <w:bookmarkEnd w:id="117"/>
    <w:p>
      <w:pPr>
        <w:pStyle w:val="4"/>
        <w:spacing w:before="120" w:beforeLines="50" w:after="120" w:afterLines="50" w:line="440" w:lineRule="exact"/>
        <w:ind w:firstLine="472" w:firstLineChars="196"/>
        <w:rPr>
          <w:rFonts w:hint="default" w:ascii="Times New Roman" w:hAnsi="Times New Roman" w:eastAsia="方正仿宋_GBK" w:cs="Times New Roman"/>
          <w:color w:val="auto"/>
          <w:sz w:val="24"/>
          <w:szCs w:val="24"/>
          <w:highlight w:val="none"/>
        </w:rPr>
      </w:pPr>
      <w:bookmarkStart w:id="137" w:name="_Toc1483"/>
      <w:bookmarkStart w:id="138" w:name="_Toc19195"/>
      <w:r>
        <w:rPr>
          <w:rFonts w:hint="default" w:ascii="Times New Roman" w:hAnsi="Times New Roman" w:eastAsia="方正仿宋_GBK" w:cs="Times New Roman"/>
          <w:color w:val="auto"/>
          <w:sz w:val="24"/>
          <w:szCs w:val="24"/>
          <w:highlight w:val="none"/>
        </w:rPr>
        <w:t>5、 重新组织</w:t>
      </w:r>
      <w:bookmarkEnd w:id="137"/>
      <w:bookmarkEnd w:id="138"/>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本次比选活动中，出现下列情形之一的，予以重新组织：</w:t>
      </w:r>
    </w:p>
    <w:p>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9" w:name="_Toc20637"/>
      <w:r>
        <w:rPr>
          <w:rFonts w:hint="default" w:ascii="Times New Roman" w:hAnsi="Times New Roman" w:eastAsia="方正仿宋_GBK" w:cs="Times New Roman"/>
          <w:color w:val="auto"/>
          <w:sz w:val="24"/>
          <w:highlight w:val="none"/>
        </w:rPr>
        <w:t>（1）截止开选时间，递交的比选申请文件少于三家的；</w:t>
      </w:r>
      <w:bookmarkEnd w:id="139"/>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（2）符合比选申请文件初审要求（资格性审查要求和符合性审查要求）的比选申请人少于三家的；</w:t>
      </w:r>
    </w:p>
    <w:p>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0" w:name="_Toc23780"/>
      <w:r>
        <w:rPr>
          <w:rFonts w:hint="default" w:ascii="Times New Roman" w:hAnsi="Times New Roman" w:eastAsia="方正仿宋_GBK" w:cs="Times New Roman"/>
          <w:color w:val="auto"/>
          <w:sz w:val="24"/>
          <w:highlight w:val="none"/>
        </w:rPr>
        <w:t>（3）出现影响比选公正的违法、违规行为的；</w:t>
      </w:r>
      <w:bookmarkEnd w:id="140"/>
    </w:p>
    <w:p>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1" w:name="_Toc183582297"/>
      <w:bookmarkStart w:id="142" w:name="_Toc217446105"/>
      <w:bookmarkStart w:id="143" w:name="_Toc183682432"/>
      <w:bookmarkStart w:id="144" w:name="_Toc208849022"/>
      <w:bookmarkStart w:id="145" w:name="_Toc17734"/>
      <w:bookmarkStart w:id="146" w:name="_Toc3249"/>
      <w:r>
        <w:rPr>
          <w:rFonts w:hint="default" w:ascii="Times New Roman" w:hAnsi="Times New Roman" w:eastAsia="方正仿宋_GBK" w:cs="Times New Roman"/>
          <w:bCs w:val="0"/>
          <w:color w:val="auto"/>
          <w:sz w:val="24"/>
          <w:szCs w:val="24"/>
          <w:highlight w:val="none"/>
        </w:rPr>
        <w:t xml:space="preserve">6、 </w:t>
      </w:r>
      <w:bookmarkEnd w:id="141"/>
      <w:bookmarkEnd w:id="142"/>
      <w:bookmarkEnd w:id="143"/>
      <w:bookmarkEnd w:id="144"/>
      <w:r>
        <w:rPr>
          <w:rFonts w:hint="default" w:ascii="Times New Roman" w:hAnsi="Times New Roman" w:eastAsia="方正仿宋_GBK" w:cs="Times New Roman"/>
          <w:color w:val="auto"/>
          <w:sz w:val="24"/>
          <w:szCs w:val="24"/>
          <w:highlight w:val="none"/>
        </w:rPr>
        <w:t>比选小组成员在比选活动中承担以下义务：</w:t>
      </w:r>
      <w:bookmarkEnd w:id="145"/>
      <w:bookmarkEnd w:id="146"/>
    </w:p>
    <w:p>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7" w:name="_Toc10799"/>
      <w:r>
        <w:rPr>
          <w:rFonts w:hint="default" w:ascii="Times New Roman" w:hAnsi="Times New Roman" w:eastAsia="方正仿宋_GBK" w:cs="Times New Roman"/>
          <w:color w:val="auto"/>
          <w:sz w:val="24"/>
          <w:highlight w:val="none"/>
        </w:rPr>
        <w:t>6.1 遵纪守法，客观、公正、廉洁地履行职责。</w:t>
      </w:r>
      <w:bookmarkEnd w:id="147"/>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6.2 按照比选文件的规定要求对比选申请人的资格条件和比选申请人提供的服务价格、技术、服务等方面严格进行评判，提供科学合理、公平公正的评审意见，参与起草评审报告，并予签字确认。</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6.3 保守秘密。不得透露比选文件咨询情况，不得泄漏比选申请文件及知悉的商业秘密和国家秘密，不得向比选申请人透露评审情况。</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6.4 发现比选申请人在比选活动中有不正当竞争或恶意串通等违规行为，及时向评审工作的组织者报告并加以制止。</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6.5 解答有关方面对评审工作中有关问题的询问，配合比选人或者比选人答复比选申请人异议，配合相关部门的投诉处理工作等事宜。</w:t>
      </w:r>
    </w:p>
    <w:p>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8" w:name="_Toc892"/>
      <w:bookmarkStart w:id="149" w:name="_Toc4150"/>
      <w:r>
        <w:rPr>
          <w:rFonts w:hint="default" w:ascii="Times New Roman" w:hAnsi="Times New Roman" w:eastAsia="方正仿宋_GBK" w:cs="Times New Roman"/>
          <w:bCs w:val="0"/>
          <w:color w:val="auto"/>
          <w:sz w:val="24"/>
          <w:szCs w:val="24"/>
          <w:highlight w:val="none"/>
        </w:rPr>
        <w:t>7、</w:t>
      </w:r>
      <w:r>
        <w:rPr>
          <w:rFonts w:hint="default" w:ascii="Times New Roman" w:hAnsi="Times New Roman" w:eastAsia="方正仿宋_GBK" w:cs="Times New Roman"/>
          <w:color w:val="auto"/>
          <w:sz w:val="24"/>
          <w:szCs w:val="24"/>
          <w:highlight w:val="none"/>
        </w:rPr>
        <w:t>比选小组成员</w:t>
      </w:r>
      <w:r>
        <w:rPr>
          <w:rFonts w:hint="default" w:ascii="Times New Roman" w:hAnsi="Times New Roman" w:eastAsia="方正仿宋_GBK" w:cs="Times New Roman"/>
          <w:bCs w:val="0"/>
          <w:color w:val="auto"/>
          <w:sz w:val="24"/>
          <w:szCs w:val="24"/>
          <w:highlight w:val="none"/>
        </w:rPr>
        <w:t>在比选活动中应当遵守以下工作纪律：</w:t>
      </w:r>
      <w:bookmarkEnd w:id="148"/>
      <w:bookmarkEnd w:id="149"/>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7.1 不得参加与自己有利害关系的评审活动。对与自己有利害关系的评审项目，如受到邀请，应主动提出回避。比选人或比选人也可要求该比选成员回避。</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7.2 评审或咨询过程中关闭通讯设备，不得与外界联系。因发生不可预见情况，确实需要与外界联系的，应当有在场工作人员陪同。</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7.4 在咨询工作中，严格执行国家产业政策和产品标准，认真听取咨询方的合理要求，提出科学合理的、无倾向性和歧视性的咨询方案，并对所提出的意见和建议承担个人责任。</w:t>
      </w:r>
      <w:bookmarkEnd w:id="38"/>
      <w:bookmarkEnd w:id="107"/>
      <w:bookmarkEnd w:id="108"/>
      <w:bookmarkEnd w:id="109"/>
    </w:p>
    <w:p>
      <w:pPr>
        <w:spacing w:before="0" w:beforeLines="-2147483648" w:after="0" w:afterLines="-2147483648" w:line="240" w:lineRule="auto"/>
        <w:ind w:firstLine="0"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pPr>
        <w:pStyle w:val="31"/>
        <w:rPr>
          <w:rFonts w:hint="default" w:ascii="Times New Roman" w:hAnsi="Times New Roman" w:cs="Times New Roman"/>
          <w:color w:val="auto"/>
          <w:highlight w:val="none"/>
        </w:rPr>
      </w:pPr>
    </w:p>
    <w:p>
      <w:pPr>
        <w:pStyle w:val="46"/>
        <w:rPr>
          <w:rFonts w:hint="default" w:ascii="Times New Roman" w:hAnsi="Times New Roman" w:eastAsia="仿宋" w:cs="Times New Roman"/>
          <w:color w:val="auto"/>
          <w:highlight w:val="none"/>
        </w:rPr>
      </w:pPr>
      <w:bookmarkStart w:id="150" w:name="_Toc28098"/>
      <w:bookmarkStart w:id="151" w:name="_Toc511208129"/>
      <w:r>
        <w:rPr>
          <w:rFonts w:hint="default" w:ascii="Times New Roman" w:hAnsi="Times New Roman" w:eastAsia="仿宋" w:cs="Times New Roman"/>
          <w:color w:val="auto"/>
          <w:highlight w:val="none"/>
        </w:rPr>
        <w:t xml:space="preserve">第八章  </w:t>
      </w:r>
      <w:r>
        <w:rPr>
          <w:rFonts w:hint="default" w:ascii="Times New Roman" w:hAnsi="Times New Roman" w:eastAsia="仿宋" w:cs="Times New Roman"/>
          <w:color w:val="auto"/>
          <w:highlight w:val="none"/>
          <w:u w:val="single"/>
        </w:rPr>
        <w:t>扎如沟环保厕所采购项目合同</w:t>
      </w:r>
      <w:r>
        <w:rPr>
          <w:rFonts w:hint="default" w:ascii="Times New Roman" w:hAnsi="Times New Roman" w:eastAsia="仿宋" w:cs="Times New Roman"/>
          <w:color w:val="auto"/>
          <w:highlight w:val="none"/>
        </w:rPr>
        <w:t>（草案）</w:t>
      </w:r>
      <w:bookmarkEnd w:id="150"/>
      <w:bookmarkEnd w:id="151"/>
    </w:p>
    <w:p>
      <w:pPr>
        <w:pStyle w:val="64"/>
        <w:ind w:firstLine="482"/>
        <w:rPr>
          <w:rFonts w:hint="default" w:ascii="Times New Roman" w:hAnsi="Times New Roman" w:eastAsia="仿宋" w:cs="Times New Roman"/>
          <w:b/>
          <w:color w:val="auto"/>
          <w:highlight w:val="none"/>
        </w:rPr>
      </w:pP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合同编号：XXX                                         </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签订地点：XXX                                         </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签订时间：XXX年XXX月                                         </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采购人（甲方）：XXX                                          </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供应商（乙方）：XXX                                          </w:t>
      </w:r>
    </w:p>
    <w:p>
      <w:pPr>
        <w:spacing w:line="400" w:lineRule="exact"/>
        <w:rPr>
          <w:rFonts w:hint="default" w:ascii="Times New Roman" w:hAnsi="Times New Roman" w:eastAsia="仿宋" w:cs="Times New Roman"/>
          <w:color w:val="auto"/>
          <w:sz w:val="24"/>
          <w:highlight w:val="none"/>
        </w:rPr>
      </w:pP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根据《中华人民共和国民法典》及XXX采购项目（项目编号：XXX）的《</w:t>
      </w:r>
      <w:r>
        <w:rPr>
          <w:rFonts w:hint="default" w:ascii="Times New Roman" w:hAnsi="Times New Roman" w:eastAsia="仿宋" w:cs="Times New Roman"/>
          <w:bCs/>
          <w:color w:val="auto"/>
          <w:highlight w:val="none"/>
          <w:lang w:val="en-US" w:eastAsia="zh-CN"/>
        </w:rPr>
        <w:t>比选文件</w:t>
      </w:r>
      <w:r>
        <w:rPr>
          <w:rFonts w:hint="default" w:ascii="Times New Roman" w:hAnsi="Times New Roman" w:eastAsia="仿宋" w:cs="Times New Roman"/>
          <w:color w:val="auto"/>
          <w:highlight w:val="none"/>
        </w:rPr>
        <w:t>》、乙方的《响应文件》及《成交通知书》，甲、乙双方同意签订本合同。详细技术说明及其他有关合同项目的特定信息由合同附件予以说明，合同附件及本项目的</w:t>
      </w:r>
      <w:r>
        <w:rPr>
          <w:rFonts w:hint="default" w:ascii="Times New Roman" w:hAnsi="Times New Roman" w:eastAsia="仿宋" w:cs="Times New Roman"/>
          <w:color w:val="auto"/>
          <w:highlight w:val="none"/>
          <w:lang w:val="en-US" w:eastAsia="zh-CN"/>
        </w:rPr>
        <w:t>比选文件</w:t>
      </w:r>
      <w:r>
        <w:rPr>
          <w:rFonts w:hint="default" w:ascii="Times New Roman" w:hAnsi="Times New Roman" w:eastAsia="仿宋" w:cs="Times New Roman"/>
          <w:color w:val="auto"/>
          <w:highlight w:val="none"/>
        </w:rPr>
        <w:t>、响应文件、《成交通知书》等均为本合同不可分割的部分。双方同意共同遵守如下条款：</w:t>
      </w:r>
    </w:p>
    <w:p>
      <w:pPr>
        <w:pStyle w:val="64"/>
        <w:ind w:firstLine="480"/>
        <w:rPr>
          <w:rFonts w:hint="default" w:ascii="Times New Roman" w:hAnsi="Times New Roman" w:eastAsia="仿宋" w:cs="Times New Roman"/>
          <w:color w:val="auto"/>
          <w:highlight w:val="none"/>
        </w:rPr>
      </w:pPr>
    </w:p>
    <w:p>
      <w:pPr>
        <w:numPr>
          <w:ilvl w:val="0"/>
          <w:numId w:val="8"/>
        </w:numP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合同货物</w:t>
      </w:r>
    </w:p>
    <w:tbl>
      <w:tblPr>
        <w:tblStyle w:val="50"/>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规格</w:t>
            </w:r>
          </w:p>
          <w:p>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型号</w:t>
            </w:r>
          </w:p>
        </w:tc>
        <w:tc>
          <w:tcPr>
            <w:tcW w:w="604"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单位</w:t>
            </w:r>
          </w:p>
        </w:tc>
        <w:tc>
          <w:tcPr>
            <w:tcW w:w="531" w:type="dxa"/>
            <w:vMerge w:val="restart"/>
            <w:tcBorders>
              <w:top w:val="single" w:color="auto" w:sz="4" w:space="0"/>
              <w:left w:val="single" w:color="auto" w:sz="4" w:space="0"/>
              <w:right w:val="single" w:color="auto" w:sz="4" w:space="0"/>
            </w:tcBorders>
            <w:vAlign w:val="center"/>
          </w:tcPr>
          <w:p>
            <w:pPr>
              <w:ind w:firstLine="105" w:firstLineChars="5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单价</w:t>
            </w:r>
          </w:p>
          <w:p>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总价</w:t>
            </w:r>
          </w:p>
          <w:p>
            <w:pPr>
              <w:ind w:leftChars="-1" w:right="-88" w:rightChars="-42" w:hanging="2" w:hangingChars="1"/>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随机</w:t>
            </w:r>
          </w:p>
          <w:p>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hint="default" w:ascii="Times New Roman" w:hAnsi="Times New Roman" w:eastAsia="仿宋" w:cs="Times New Roman"/>
                <w:color w:val="auto"/>
                <w:szCs w:val="21"/>
                <w:highlight w:val="none"/>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Cs w:val="21"/>
                <w:highlight w:val="none"/>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 w:cs="Times New Roman"/>
                <w:color w:val="auto"/>
                <w:szCs w:val="21"/>
                <w:highlight w:val="none"/>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hint="default" w:ascii="Times New Roman" w:hAnsi="Times New Roman" w:eastAsia="仿宋" w:cs="Times New Roman"/>
                <w:color w:val="auto"/>
                <w:szCs w:val="21"/>
                <w:highlight w:val="none"/>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hint="default" w:ascii="Times New Roman" w:hAnsi="Times New Roman" w:eastAsia="仿宋" w:cs="Times New Roman"/>
                <w:color w:val="auto"/>
                <w:szCs w:val="21"/>
                <w:highlight w:val="none"/>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hint="default" w:ascii="Times New Roman" w:hAnsi="Times New Roman" w:eastAsia="仿宋" w:cs="Times New Roman"/>
                <w:color w:val="auto"/>
                <w:szCs w:val="21"/>
                <w:highlight w:val="none"/>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Cs w:val="21"/>
                <w:highlight w:val="none"/>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hint="default" w:ascii="Times New Roman" w:hAnsi="Times New Roman" w:eastAsia="仿宋"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r>
    </w:tbl>
    <w:p>
      <w:pPr>
        <w:rPr>
          <w:rFonts w:hint="default" w:ascii="Times New Roman" w:hAnsi="Times New Roman" w:eastAsia="仿宋" w:cs="Times New Roman"/>
          <w:b/>
          <w:color w:val="auto"/>
          <w:sz w:val="28"/>
          <w:szCs w:val="28"/>
          <w:highlight w:val="none"/>
        </w:rPr>
      </w:pPr>
    </w:p>
    <w:p>
      <w:pPr>
        <w:spacing w:line="400" w:lineRule="exac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二、合同总价</w:t>
      </w:r>
    </w:p>
    <w:p>
      <w:pPr>
        <w:pStyle w:val="14"/>
        <w:spacing w:line="400" w:lineRule="exact"/>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总价为人民币大写：XXX元，即RMB￥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spacing w:line="400" w:lineRule="exact"/>
        <w:rPr>
          <w:rFonts w:hint="default" w:ascii="Times New Roman" w:hAnsi="Times New Roman" w:eastAsia="仿宋" w:cs="Times New Roman"/>
          <w:b/>
          <w:color w:val="auto"/>
          <w:sz w:val="24"/>
          <w:highlight w:val="none"/>
        </w:rPr>
      </w:pPr>
    </w:p>
    <w:p>
      <w:pPr>
        <w:tabs>
          <w:tab w:val="left" w:pos="2145"/>
        </w:tabs>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三、质量要求</w:t>
      </w:r>
      <w:r>
        <w:rPr>
          <w:rFonts w:hint="default" w:ascii="Times New Roman" w:hAnsi="Times New Roman" w:eastAsia="仿宋" w:cs="Times New Roman"/>
          <w:b/>
          <w:color w:val="auto"/>
          <w:sz w:val="24"/>
          <w:highlight w:val="none"/>
        </w:rPr>
        <w:tab/>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1.乙方须提供全新的货物（含零部件、配件等），表面无划伤、无碰撞痕迹，且权属清楚，不得侵害他人的知识产权。</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2.货物必须符合或优于国家（行业）XXX标准，以及本项目询价通知书的质量要求和技术指标与出厂标准。</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4.货物制造质量出现问题，乙方应负责三包（包修、包换、包退），费用由乙方负担，甲方有权到乙方生产场地检查货物质量和生产进度。</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 货物到现场后由于甲方保管不当造成的质量问题，乙方亦应负责修理，但费用由甲方负担。</w:t>
      </w:r>
    </w:p>
    <w:p>
      <w:pPr>
        <w:rPr>
          <w:rFonts w:hint="default" w:ascii="Times New Roman" w:hAnsi="Times New Roman" w:eastAsia="仿宋" w:cs="Times New Roman"/>
          <w:b/>
          <w:color w:val="auto"/>
          <w:sz w:val="28"/>
          <w:szCs w:val="28"/>
          <w:highlight w:val="none"/>
        </w:rPr>
      </w:pPr>
    </w:p>
    <w:p>
      <w:pPr>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四、交货及验收</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1.乙方交货期限为合同签订生效后的XXX日内，在合同签订生效之日起XXX天内交货到甲方指定地点，随即在XXX日内全部完成安装调试验收合格交付使用 (如由于采购需求部门的原因造成合同延迟签订或验收的，时间顺延)。交货验收时须提供产品质检部门从同类产品中抽样检查合格的检测报告。</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2.验收由甲方组织，乙方配合进行：</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 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(4)如质量验收合格，双方签署质量验收报告。</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 货物安装调试完毕后XXX日内，甲方无故不进行验收工作并已使用货物的，视同验收合格。</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5.如货物经乙方XXX次维修仍不能达到合同约定的质量标准，甲方有权退货，并视作乙方不能交付货物且须支付违约赔偿金给甲方，甲方还可依法追究乙方的违约责任。</w:t>
      </w:r>
    </w:p>
    <w:p>
      <w:pPr>
        <w:ind w:firstLine="472" w:firstLineChars="196"/>
        <w:rPr>
          <w:rFonts w:hint="default" w:ascii="Times New Roman" w:hAnsi="Times New Roman" w:eastAsia="仿宋" w:cs="Times New Roman"/>
          <w:b/>
          <w:color w:val="auto"/>
          <w:sz w:val="24"/>
          <w:highlight w:val="none"/>
        </w:rPr>
      </w:pPr>
    </w:p>
    <w:p>
      <w:pPr>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五、付款方式</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所有货物安装、调试、验收合格后，</w:t>
      </w:r>
      <w:r>
        <w:rPr>
          <w:rFonts w:hint="default" w:ascii="Times New Roman" w:hAnsi="Times New Roman" w:eastAsia="方正仿宋_GBK" w:cs="Times New Roman"/>
          <w:color w:val="auto"/>
          <w:sz w:val="24"/>
          <w:highlight w:val="none"/>
          <w:lang w:val="en-US" w:eastAsia="zh-CN"/>
        </w:rPr>
        <w:t>成交供应商</w:t>
      </w:r>
      <w:r>
        <w:rPr>
          <w:rFonts w:hint="default" w:ascii="Times New Roman" w:hAnsi="Times New Roman" w:eastAsia="方正仿宋_GBK" w:cs="Times New Roman"/>
          <w:color w:val="auto"/>
          <w:sz w:val="24"/>
          <w:highlight w:val="none"/>
        </w:rPr>
        <w:t>出具合法有效完整的完税发票</w:t>
      </w:r>
      <w:r>
        <w:rPr>
          <w:rFonts w:hint="default" w:ascii="Times New Roman" w:hAnsi="Times New Roman" w:eastAsia="方正仿宋_GBK" w:cs="Times New Roman"/>
          <w:color w:val="auto"/>
          <w:sz w:val="24"/>
          <w:highlight w:val="none"/>
          <w:lang w:val="en-US" w:eastAsia="zh-CN"/>
        </w:rPr>
        <w:t>后</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20</w:t>
      </w:r>
      <w:r>
        <w:rPr>
          <w:rFonts w:hint="default" w:ascii="Times New Roman" w:hAnsi="Times New Roman" w:eastAsia="方正仿宋_GBK" w:cs="Times New Roman"/>
          <w:color w:val="auto"/>
          <w:sz w:val="24"/>
          <w:highlight w:val="none"/>
        </w:rPr>
        <w:t>日内支付合同总金额的</w:t>
      </w:r>
      <w:r>
        <w:rPr>
          <w:rFonts w:hint="default" w:ascii="Times New Roman" w:hAnsi="Times New Roman" w:eastAsia="方正仿宋_GBK" w:cs="Times New Roman"/>
          <w:color w:val="auto"/>
          <w:sz w:val="24"/>
          <w:highlight w:val="none"/>
          <w:lang w:val="en-US" w:eastAsia="zh-CN"/>
        </w:rPr>
        <w:t>10</w:t>
      </w:r>
      <w:r>
        <w:rPr>
          <w:rFonts w:hint="default" w:ascii="Times New Roman" w:hAnsi="Times New Roman" w:eastAsia="方正仿宋_GBK" w:cs="Times New Roman"/>
          <w:color w:val="auto"/>
          <w:sz w:val="24"/>
          <w:highlight w:val="none"/>
        </w:rPr>
        <w:t>0.00%。</w:t>
      </w:r>
    </w:p>
    <w:p>
      <w:pPr>
        <w:pStyle w:val="64"/>
        <w:ind w:firstLine="480"/>
        <w:rPr>
          <w:rFonts w:hint="default" w:ascii="Times New Roman" w:hAnsi="Times New Roman" w:eastAsia="仿宋" w:cs="Times New Roman"/>
          <w:color w:val="auto"/>
          <w:highlight w:val="none"/>
        </w:rPr>
      </w:pPr>
    </w:p>
    <w:p>
      <w:pPr>
        <w:pStyle w:val="64"/>
        <w:ind w:firstLine="562"/>
        <w:rPr>
          <w:rFonts w:hint="default" w:ascii="Times New Roman" w:hAnsi="Times New Roman" w:eastAsia="仿宋" w:cs="Times New Roman"/>
          <w:b/>
          <w:color w:val="auto"/>
          <w:sz w:val="28"/>
          <w:szCs w:val="28"/>
          <w:highlight w:val="none"/>
        </w:rPr>
      </w:pPr>
    </w:p>
    <w:p>
      <w:pPr>
        <w:pStyle w:val="64"/>
        <w:ind w:firstLine="482"/>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六、售后服务</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1.质保期为验收合格后</w:t>
      </w:r>
      <w:r>
        <w:rPr>
          <w:rFonts w:hint="default" w:ascii="Times New Roman" w:hAnsi="Times New Roman" w:eastAsia="仿宋" w:cs="Times New Roman"/>
          <w:color w:val="auto"/>
          <w:szCs w:val="21"/>
          <w:highlight w:val="none"/>
        </w:rPr>
        <w:t>XX</w:t>
      </w:r>
      <w:r>
        <w:rPr>
          <w:rFonts w:hint="default" w:ascii="Times New Roman" w:hAnsi="Times New Roman" w:eastAsia="仿宋" w:cs="Times New Roman"/>
          <w:color w:val="auto"/>
          <w:highlight w:val="none"/>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2.乙方须指派专人负责与甲方联系售后服务事宜。 </w:t>
      </w:r>
    </w:p>
    <w:p>
      <w:pPr>
        <w:ind w:firstLine="472" w:firstLineChars="196"/>
        <w:rPr>
          <w:rFonts w:hint="default" w:ascii="Times New Roman" w:hAnsi="Times New Roman" w:eastAsia="仿宋" w:cs="Times New Roman"/>
          <w:b/>
          <w:color w:val="auto"/>
          <w:sz w:val="24"/>
          <w:highlight w:val="none"/>
        </w:rPr>
      </w:pPr>
    </w:p>
    <w:p>
      <w:pPr>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七、违约责任</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1.甲方违约责任</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（1）甲方无正当理由拒收货物的，甲方应偿付合同总价百分之XXX的违约金；</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（2）甲方逾期支付货款的，除应及时付足货款外，应向乙方偿付欠款总额万分之XXX/天的违约金；逾期付款超过XXX天的，乙方有权终止合同；</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 甲方偿付的违约金不足以弥补乙方损失的，还应按乙方损失尚未弥补的部分，支付赔偿金给乙方。</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2.乙方违约责任</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（2）乙方不能交付货物或逾期交付货物而违约的，除应及时交足货物外，应向甲方偿付逾期交货部分货款总额的万分之XXX/天的违约金；逾期交货超过</w:t>
      </w:r>
      <w:r>
        <w:rPr>
          <w:rFonts w:hint="default" w:ascii="Times New Roman" w:hAnsi="Times New Roman" w:eastAsia="仿宋" w:cs="Times New Roman"/>
          <w:color w:val="auto"/>
          <w:szCs w:val="21"/>
          <w:highlight w:val="none"/>
        </w:rPr>
        <w:t>XX</w:t>
      </w:r>
      <w:r>
        <w:rPr>
          <w:rFonts w:hint="default" w:ascii="Times New Roman" w:hAnsi="Times New Roman" w:eastAsia="仿宋" w:cs="Times New Roman"/>
          <w:color w:val="auto"/>
          <w:highlight w:val="none"/>
        </w:rPr>
        <w:t>天，甲方有权终止合同，乙方则应按合同总价的百分之XXX的款额向甲方偿付赔偿金，并须全额退还甲方已经付给乙方的货款及其利息。</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（5）乙方偿付的违约金不足以弥补甲方损失的，还应按甲方损失尚未弥补的部分，支付赔偿金给甲方。</w:t>
      </w:r>
    </w:p>
    <w:p>
      <w:pPr>
        <w:ind w:firstLine="361" w:firstLineChars="150"/>
        <w:rPr>
          <w:rFonts w:hint="default" w:ascii="Times New Roman" w:hAnsi="Times New Roman" w:eastAsia="仿宋" w:cs="Times New Roman"/>
          <w:b/>
          <w:color w:val="auto"/>
          <w:sz w:val="24"/>
          <w:highlight w:val="none"/>
        </w:rPr>
      </w:pPr>
    </w:p>
    <w:p>
      <w:pPr>
        <w:ind w:firstLine="479" w:firstLineChars="19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八、争议解决办法</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1.因货物的质量问题发生争议，由质量技术监督部门或其指定的质量鉴定机构进行质量鉴定。货物符合标准的，鉴定费由甲方承担；货物不符合质量标准的，鉴定费由乙方承担。</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2.合同履行期间,若双方发生争议，可协商或由有关部门调解解决，协商或调解不成的，由当事人依法维护其合法权益。</w:t>
      </w:r>
    </w:p>
    <w:p>
      <w:pPr>
        <w:ind w:firstLine="360" w:firstLineChars="128"/>
        <w:rPr>
          <w:rFonts w:hint="default" w:ascii="Times New Roman" w:hAnsi="Times New Roman" w:eastAsia="仿宋" w:cs="Times New Roman"/>
          <w:b/>
          <w:color w:val="auto"/>
          <w:sz w:val="28"/>
          <w:szCs w:val="28"/>
          <w:highlight w:val="none"/>
        </w:rPr>
      </w:pPr>
    </w:p>
    <w:p>
      <w:pPr>
        <w:ind w:firstLine="360" w:firstLineChars="128"/>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九、其他</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1.如有未尽事宜，由双方依法订立补充合同。</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2.本合同双方应加盖骑缝章。</w:t>
      </w:r>
    </w:p>
    <w:p>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3.本合同一式四份，自双方签章并经采购组织部门审核编号后生效。甲方三份、乙方一份。</w:t>
      </w:r>
    </w:p>
    <w:p>
      <w:pPr>
        <w:pStyle w:val="165"/>
        <w:spacing w:line="360" w:lineRule="auto"/>
        <w:ind w:firstLine="480"/>
        <w:rPr>
          <w:rFonts w:hint="default" w:ascii="Times New Roman" w:hAnsi="Times New Roman" w:eastAsia="仿宋" w:cs="Times New Roman"/>
          <w:color w:val="auto"/>
          <w:sz w:val="24"/>
          <w:highlight w:val="none"/>
        </w:rPr>
      </w:pP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甲方：   （盖单位公章）   </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 xml:space="preserve">  </w:t>
      </w: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 xml:space="preserve">  乙方：   （盖单位公章）</w:t>
      </w: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法定代表人/单位负责人（授权代表）： </w:t>
      </w: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 xml:space="preserve"> 法定代表人/单位负责人（授权代表）：</w:t>
      </w: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    址：                         地    址：</w:t>
      </w: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                         开户银行：</w:t>
      </w: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账号：                             账号：</w:t>
      </w: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    话：                         电    话：</w:t>
      </w:r>
    </w:p>
    <w:p>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    真：                         传    真：</w:t>
      </w:r>
    </w:p>
    <w:p>
      <w:pPr>
        <w:widowControl/>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签约日期：XX年XX月XX日 </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签约日期：XX年XX月XX日</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0B020DC-82B7-4857-B791-53812EA29401}"/>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1A5742D3-76A6-4692-B2A9-66075C2853E6}"/>
  </w:font>
  <w:font w:name="仿宋">
    <w:panose1 w:val="02010609060101010101"/>
    <w:charset w:val="86"/>
    <w:family w:val="modern"/>
    <w:pitch w:val="default"/>
    <w:sig w:usb0="800002BF" w:usb1="38CF7CFA" w:usb2="00000016" w:usb3="00000000" w:csb0="00040001" w:csb1="00000000"/>
    <w:embedRegular r:id="rId3" w:fontKey="{97C49498-4096-401B-93A9-7DE694B138FB}"/>
  </w:font>
  <w:font w:name="微软雅黑">
    <w:panose1 w:val="020B0503020204020204"/>
    <w:charset w:val="86"/>
    <w:family w:val="auto"/>
    <w:pitch w:val="default"/>
    <w:sig w:usb0="80000287" w:usb1="2ACF3C50" w:usb2="00000016" w:usb3="00000000" w:csb0="0004001F" w:csb1="00000000"/>
    <w:embedRegular r:id="rId4" w:fontKey="{55812C8E-C582-4B61-9332-BA47CA4DF288}"/>
  </w:font>
  <w:font w:name="华文仿宋">
    <w:panose1 w:val="02010600040101010101"/>
    <w:charset w:val="86"/>
    <w:family w:val="auto"/>
    <w:pitch w:val="default"/>
    <w:sig w:usb0="00000287" w:usb1="080F0000" w:usb2="00000000" w:usb3="00000000" w:csb0="0004009F" w:csb1="DFD70000"/>
    <w:embedRegular r:id="rId5" w:fontKey="{D5BCEC35-3059-4B74-8F92-0D721B99ED7A}"/>
  </w:font>
  <w:font w:name="华文楷体">
    <w:panose1 w:val="02010600040101010101"/>
    <w:charset w:val="86"/>
    <w:family w:val="auto"/>
    <w:pitch w:val="default"/>
    <w:sig w:usb0="00000287" w:usb1="080F0000" w:usb2="00000000" w:usb3="00000000" w:csb0="0004009F" w:csb1="DFD70000"/>
    <w:embedRegular r:id="rId6" w:fontKey="{DA609DB5-887B-4676-9ECC-8AD8471207BE}"/>
  </w:font>
  <w:font w:name="方正仿宋_GBK">
    <w:panose1 w:val="03000509000000000000"/>
    <w:charset w:val="86"/>
    <w:family w:val="script"/>
    <w:pitch w:val="default"/>
    <w:sig w:usb0="00000001" w:usb1="080E0000" w:usb2="00000000" w:usb3="00000000" w:csb0="00040000" w:csb1="00000000"/>
    <w:embedRegular r:id="rId7" w:fontKey="{3CE861FA-D660-4563-B308-760984B9EB1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1"/>
                            <w:jc w:val="center"/>
                          </w:pPr>
                          <w:r>
                            <w:fldChar w:fldCharType="begin"/>
                          </w:r>
                          <w:r>
                            <w:rPr>
                              <w:rStyle w:val="54"/>
                            </w:rPr>
                            <w:instrText xml:space="preserve"> PAGE </w:instrText>
                          </w:r>
                          <w:r>
                            <w:fldChar w:fldCharType="separate"/>
                          </w:r>
                          <w:r>
                            <w:rPr>
                              <w:rStyle w:val="54"/>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OtaMwBAACX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xWlFhucODnH9/PP3+ff30j&#10;t8ukT++hxrRHj4lxuHcDbs18D3iZaA9tMOmLhAjGUd3TRV05RCLSo1W1WpUYEhibHcQvnp77APGd&#10;dIYkg9GA48uq8uMHiGPqnJKqWfegtM4j1Jb0jL5ZVsv84BJBcG2xRiIxNpusOOyGidnONSck1uMK&#10;MGpx4ynR7y0qnLZlNsJs7CYjVQf/9hCxg9xYQh2hpmI4r0xt2q20EH/7Oevpf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o61ozAEAAJcDAAAOAAAAAAAAAAEAIAAAAB4BAABkcnMvZTJv&#10;RG9jLnhtbFBLBQYAAAAABgAGAFkBAABcBQAAAAA=&#10;">
              <v:fill on="f" focussize="0,0"/>
              <v:stroke on="f"/>
              <v:imagedata o:title=""/>
              <o:lock v:ext="edit" aspectratio="f"/>
              <v:textbox inset="0mm,0mm,0mm,0mm" style="mso-fit-shape-to-text:t;">
                <w:txbxContent>
                  <w:p>
                    <w:pPr>
                      <w:pStyle w:val="31"/>
                      <w:jc w:val="center"/>
                    </w:pPr>
                    <w:r>
                      <w:fldChar w:fldCharType="begin"/>
                    </w:r>
                    <w:r>
                      <w:rPr>
                        <w:rStyle w:val="54"/>
                      </w:rPr>
                      <w:instrText xml:space="preserve"> PAGE </w:instrText>
                    </w:r>
                    <w:r>
                      <w:fldChar w:fldCharType="separate"/>
                    </w:r>
                    <w:r>
                      <w:rPr>
                        <w:rStyle w:val="54"/>
                      </w:rP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w:t>
    </w:r>
    <w:r>
      <w:t xml:space="preserve"> 133 -</w:t>
    </w:r>
    <w:r>
      <w:fldChar w:fldCharType="end"/>
    </w:r>
  </w:p>
  <w:p>
    <w:pPr>
      <w:pStyle w:val="31"/>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5765D"/>
    <w:multiLevelType w:val="singleLevel"/>
    <w:tmpl w:val="9EA5765D"/>
    <w:lvl w:ilvl="0" w:tentative="0">
      <w:start w:val="2"/>
      <w:numFmt w:val="chineseCounting"/>
      <w:suff w:val="nothing"/>
      <w:lvlText w:val="%1、"/>
      <w:lvlJc w:val="left"/>
      <w:pPr>
        <w:ind w:left="560" w:leftChars="0" w:firstLine="0" w:firstLineChars="0"/>
      </w:pPr>
      <w:rPr>
        <w:rFonts w:hint="eastAsia"/>
      </w:rPr>
    </w:lvl>
  </w:abstractNum>
  <w:abstractNum w:abstractNumId="1">
    <w:nsid w:val="BF717947"/>
    <w:multiLevelType w:val="singleLevel"/>
    <w:tmpl w:val="BF717947"/>
    <w:lvl w:ilvl="0" w:tentative="0">
      <w:start w:val="2"/>
      <w:numFmt w:val="chineseCounting"/>
      <w:suff w:val="nothing"/>
      <w:lvlText w:val="（%1）"/>
      <w:lvlJc w:val="left"/>
      <w:rPr>
        <w:rFonts w:hint="eastAsia"/>
      </w:rPr>
    </w:lvl>
  </w:abstractNum>
  <w:abstractNum w:abstractNumId="2">
    <w:nsid w:val="00000040"/>
    <w:multiLevelType w:val="multilevel"/>
    <w:tmpl w:val="00000040"/>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3">
    <w:nsid w:val="0B2F40FD"/>
    <w:multiLevelType w:val="multilevel"/>
    <w:tmpl w:val="0B2F40FD"/>
    <w:lvl w:ilvl="0" w:tentative="0">
      <w:start w:val="1"/>
      <w:numFmt w:val="chineseCountingThousand"/>
      <w:pStyle w:val="16"/>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71331C"/>
    <w:multiLevelType w:val="multilevel"/>
    <w:tmpl w:val="1571331C"/>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pStyle w:val="252"/>
      <w:lvlText w:val="%1.%2.%3.%4.%5"/>
      <w:lvlJc w:val="left"/>
      <w:pPr>
        <w:ind w:left="2551" w:hanging="850"/>
      </w:pPr>
      <w:rPr>
        <w:rFonts w:hint="eastAsia"/>
      </w:rPr>
    </w:lvl>
    <w:lvl w:ilvl="5" w:tentative="0">
      <w:start w:val="1"/>
      <w:numFmt w:val="decimal"/>
      <w:pStyle w:val="254"/>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72ABA3"/>
    <w:multiLevelType w:val="singleLevel"/>
    <w:tmpl w:val="1B72ABA3"/>
    <w:lvl w:ilvl="0" w:tentative="0">
      <w:start w:val="4"/>
      <w:numFmt w:val="chineseCounting"/>
      <w:suff w:val="nothing"/>
      <w:lvlText w:val="%1、"/>
      <w:lvlJc w:val="left"/>
      <w:rPr>
        <w:rFonts w:hint="eastAsia"/>
      </w:rPr>
    </w:lvl>
  </w:abstractNum>
  <w:abstractNum w:abstractNumId="6">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C8F0CA"/>
    <w:multiLevelType w:val="singleLevel"/>
    <w:tmpl w:val="58C8F0CA"/>
    <w:lvl w:ilvl="0" w:tentative="0">
      <w:start w:val="1"/>
      <w:numFmt w:val="chineseCounting"/>
      <w:suff w:val="nothing"/>
      <w:lvlText w:val="%1、"/>
      <w:lvlJc w:val="left"/>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TU3MWZlMWZjNjM5M2NiNGUwM2YyZjkyMDk0YTAifQ=="/>
  </w:docVars>
  <w:rsids>
    <w:rsidRoot w:val="004963CF"/>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1E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4BB"/>
    <w:rsid w:val="001E3951"/>
    <w:rsid w:val="001E4F12"/>
    <w:rsid w:val="001E6AD9"/>
    <w:rsid w:val="001E7354"/>
    <w:rsid w:val="001F0C43"/>
    <w:rsid w:val="001F1A60"/>
    <w:rsid w:val="001F2749"/>
    <w:rsid w:val="001F2D8E"/>
    <w:rsid w:val="001F4714"/>
    <w:rsid w:val="001F4A11"/>
    <w:rsid w:val="001F50A2"/>
    <w:rsid w:val="001F5593"/>
    <w:rsid w:val="001F5C93"/>
    <w:rsid w:val="001F7598"/>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594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0EA5"/>
    <w:rsid w:val="005228E5"/>
    <w:rsid w:val="00522F23"/>
    <w:rsid w:val="00525235"/>
    <w:rsid w:val="00525473"/>
    <w:rsid w:val="005257E2"/>
    <w:rsid w:val="00525ABD"/>
    <w:rsid w:val="00525E3F"/>
    <w:rsid w:val="005270C1"/>
    <w:rsid w:val="005315C2"/>
    <w:rsid w:val="00531B6D"/>
    <w:rsid w:val="00532774"/>
    <w:rsid w:val="00533625"/>
    <w:rsid w:val="0053390A"/>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129"/>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49"/>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ADD"/>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A6EC9"/>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392E"/>
    <w:rsid w:val="00A0475C"/>
    <w:rsid w:val="00A04F6A"/>
    <w:rsid w:val="00A05154"/>
    <w:rsid w:val="00A05816"/>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1F"/>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4706"/>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17BC"/>
    <w:rsid w:val="00AA2D7E"/>
    <w:rsid w:val="00AA515C"/>
    <w:rsid w:val="00AA55E2"/>
    <w:rsid w:val="00AA7586"/>
    <w:rsid w:val="00AB0031"/>
    <w:rsid w:val="00AB00C9"/>
    <w:rsid w:val="00AB0590"/>
    <w:rsid w:val="00AB09A0"/>
    <w:rsid w:val="00AB0CF1"/>
    <w:rsid w:val="00AB24DA"/>
    <w:rsid w:val="00AB2538"/>
    <w:rsid w:val="00AB2C1E"/>
    <w:rsid w:val="00AB30F0"/>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A71"/>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C6E68"/>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19D"/>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4CE5"/>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0F65"/>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2697FAE"/>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5E040D"/>
    <w:rsid w:val="089B016E"/>
    <w:rsid w:val="08A41020"/>
    <w:rsid w:val="08D86A7B"/>
    <w:rsid w:val="08DE3A4C"/>
    <w:rsid w:val="08EE04EE"/>
    <w:rsid w:val="08F57ACE"/>
    <w:rsid w:val="095837D1"/>
    <w:rsid w:val="098F10FE"/>
    <w:rsid w:val="09AE04ED"/>
    <w:rsid w:val="09B039F5"/>
    <w:rsid w:val="09B47989"/>
    <w:rsid w:val="0A3F04B0"/>
    <w:rsid w:val="0A815F32"/>
    <w:rsid w:val="0ACD6184"/>
    <w:rsid w:val="0B14455E"/>
    <w:rsid w:val="0B2D5DA8"/>
    <w:rsid w:val="0B6B72C9"/>
    <w:rsid w:val="0B8776C0"/>
    <w:rsid w:val="0B9F3F3D"/>
    <w:rsid w:val="0BD065D0"/>
    <w:rsid w:val="0C06083B"/>
    <w:rsid w:val="0C3B1F34"/>
    <w:rsid w:val="0CDA7707"/>
    <w:rsid w:val="0D2F6D7D"/>
    <w:rsid w:val="0D6276FC"/>
    <w:rsid w:val="0D953916"/>
    <w:rsid w:val="0E2F7F00"/>
    <w:rsid w:val="0E4E4508"/>
    <w:rsid w:val="0E505525"/>
    <w:rsid w:val="0E574695"/>
    <w:rsid w:val="0EC8541D"/>
    <w:rsid w:val="0EE172D8"/>
    <w:rsid w:val="0F447297"/>
    <w:rsid w:val="0F82623F"/>
    <w:rsid w:val="1017657C"/>
    <w:rsid w:val="10E8616A"/>
    <w:rsid w:val="10EB1FB3"/>
    <w:rsid w:val="10F13271"/>
    <w:rsid w:val="11516538"/>
    <w:rsid w:val="11864EED"/>
    <w:rsid w:val="12477A8D"/>
    <w:rsid w:val="125E0918"/>
    <w:rsid w:val="12C9796E"/>
    <w:rsid w:val="13053004"/>
    <w:rsid w:val="13094A05"/>
    <w:rsid w:val="131B2827"/>
    <w:rsid w:val="13927CFA"/>
    <w:rsid w:val="139B63EF"/>
    <w:rsid w:val="14700951"/>
    <w:rsid w:val="14926B19"/>
    <w:rsid w:val="14BE6062"/>
    <w:rsid w:val="151010D7"/>
    <w:rsid w:val="156758B0"/>
    <w:rsid w:val="15872EAE"/>
    <w:rsid w:val="158844AE"/>
    <w:rsid w:val="15DD358D"/>
    <w:rsid w:val="15E73E2F"/>
    <w:rsid w:val="166F5914"/>
    <w:rsid w:val="1695644C"/>
    <w:rsid w:val="172F7663"/>
    <w:rsid w:val="17667DE9"/>
    <w:rsid w:val="176C3651"/>
    <w:rsid w:val="17AE3C6A"/>
    <w:rsid w:val="17E97ECC"/>
    <w:rsid w:val="18055854"/>
    <w:rsid w:val="184318B2"/>
    <w:rsid w:val="18451751"/>
    <w:rsid w:val="18F0043F"/>
    <w:rsid w:val="198A4263"/>
    <w:rsid w:val="19A215AC"/>
    <w:rsid w:val="19B27315"/>
    <w:rsid w:val="1A12503B"/>
    <w:rsid w:val="1A2A25A3"/>
    <w:rsid w:val="1A366198"/>
    <w:rsid w:val="1AFE298B"/>
    <w:rsid w:val="1AFE7C53"/>
    <w:rsid w:val="1B010554"/>
    <w:rsid w:val="1B1C7C04"/>
    <w:rsid w:val="1B9318AF"/>
    <w:rsid w:val="1B9B463E"/>
    <w:rsid w:val="1BC05B5E"/>
    <w:rsid w:val="1BD90469"/>
    <w:rsid w:val="1BED0AD9"/>
    <w:rsid w:val="1BF02ECB"/>
    <w:rsid w:val="1C5D17BA"/>
    <w:rsid w:val="1C637283"/>
    <w:rsid w:val="1CBC26B7"/>
    <w:rsid w:val="1CF540E9"/>
    <w:rsid w:val="1E1660C5"/>
    <w:rsid w:val="1E311151"/>
    <w:rsid w:val="1EB63569"/>
    <w:rsid w:val="1EBB5959"/>
    <w:rsid w:val="1F0C27A5"/>
    <w:rsid w:val="1F98426B"/>
    <w:rsid w:val="1F9F61EC"/>
    <w:rsid w:val="1FC009DE"/>
    <w:rsid w:val="20BE47F2"/>
    <w:rsid w:val="21153713"/>
    <w:rsid w:val="21214D8B"/>
    <w:rsid w:val="217032BE"/>
    <w:rsid w:val="217C26E3"/>
    <w:rsid w:val="22286C0E"/>
    <w:rsid w:val="224C0052"/>
    <w:rsid w:val="225D4FAA"/>
    <w:rsid w:val="225E5E06"/>
    <w:rsid w:val="22F96DEE"/>
    <w:rsid w:val="231A0405"/>
    <w:rsid w:val="23A67EEB"/>
    <w:rsid w:val="23E5206A"/>
    <w:rsid w:val="23EA1CD3"/>
    <w:rsid w:val="24147D1E"/>
    <w:rsid w:val="24341072"/>
    <w:rsid w:val="249F2AB7"/>
    <w:rsid w:val="24F5112A"/>
    <w:rsid w:val="252C4420"/>
    <w:rsid w:val="256B41B6"/>
    <w:rsid w:val="25B03A98"/>
    <w:rsid w:val="26842D50"/>
    <w:rsid w:val="26BF3950"/>
    <w:rsid w:val="26DE22A7"/>
    <w:rsid w:val="27536555"/>
    <w:rsid w:val="276460F3"/>
    <w:rsid w:val="27FD02F5"/>
    <w:rsid w:val="28083020"/>
    <w:rsid w:val="285C340A"/>
    <w:rsid w:val="28B71A38"/>
    <w:rsid w:val="2944442E"/>
    <w:rsid w:val="29491A44"/>
    <w:rsid w:val="29781FC9"/>
    <w:rsid w:val="29B93664"/>
    <w:rsid w:val="29C966E1"/>
    <w:rsid w:val="29D3130E"/>
    <w:rsid w:val="2A1470AB"/>
    <w:rsid w:val="2A391AB9"/>
    <w:rsid w:val="2A4B3E74"/>
    <w:rsid w:val="2B1E3E63"/>
    <w:rsid w:val="2BC37160"/>
    <w:rsid w:val="2C6C351A"/>
    <w:rsid w:val="2C783060"/>
    <w:rsid w:val="2C923337"/>
    <w:rsid w:val="2CA5149B"/>
    <w:rsid w:val="2CB54FA1"/>
    <w:rsid w:val="2D6128FB"/>
    <w:rsid w:val="2D7E5E78"/>
    <w:rsid w:val="2D8F422A"/>
    <w:rsid w:val="2DF65978"/>
    <w:rsid w:val="2E37171D"/>
    <w:rsid w:val="2E6115DE"/>
    <w:rsid w:val="2F141663"/>
    <w:rsid w:val="2F3C7955"/>
    <w:rsid w:val="2FC82F97"/>
    <w:rsid w:val="2FD6673E"/>
    <w:rsid w:val="2FF84291"/>
    <w:rsid w:val="30020702"/>
    <w:rsid w:val="300F5CEA"/>
    <w:rsid w:val="30DE6DBC"/>
    <w:rsid w:val="31203CC6"/>
    <w:rsid w:val="31312245"/>
    <w:rsid w:val="31440D43"/>
    <w:rsid w:val="31A0230F"/>
    <w:rsid w:val="31B23EFF"/>
    <w:rsid w:val="31F12C79"/>
    <w:rsid w:val="32213C56"/>
    <w:rsid w:val="326103DB"/>
    <w:rsid w:val="326C67DD"/>
    <w:rsid w:val="329A6C88"/>
    <w:rsid w:val="33431341"/>
    <w:rsid w:val="334E0780"/>
    <w:rsid w:val="33884F17"/>
    <w:rsid w:val="33940DC8"/>
    <w:rsid w:val="33FC5905"/>
    <w:rsid w:val="34140EA1"/>
    <w:rsid w:val="34DA330E"/>
    <w:rsid w:val="350C7175"/>
    <w:rsid w:val="351C350A"/>
    <w:rsid w:val="351D324F"/>
    <w:rsid w:val="35361572"/>
    <w:rsid w:val="353866AE"/>
    <w:rsid w:val="35400E70"/>
    <w:rsid w:val="357504C2"/>
    <w:rsid w:val="35977693"/>
    <w:rsid w:val="35B02488"/>
    <w:rsid w:val="36210B07"/>
    <w:rsid w:val="36290404"/>
    <w:rsid w:val="366A2FFA"/>
    <w:rsid w:val="372A70E2"/>
    <w:rsid w:val="37310ECF"/>
    <w:rsid w:val="376E08C8"/>
    <w:rsid w:val="37AC319E"/>
    <w:rsid w:val="382F0057"/>
    <w:rsid w:val="38325209"/>
    <w:rsid w:val="38F848ED"/>
    <w:rsid w:val="392C1D8D"/>
    <w:rsid w:val="397A3793"/>
    <w:rsid w:val="3A9A3238"/>
    <w:rsid w:val="3AB50103"/>
    <w:rsid w:val="3AC23405"/>
    <w:rsid w:val="3B86087B"/>
    <w:rsid w:val="3C14280C"/>
    <w:rsid w:val="3D7D2A33"/>
    <w:rsid w:val="3DAA3B05"/>
    <w:rsid w:val="3E2919ED"/>
    <w:rsid w:val="3EB24FB1"/>
    <w:rsid w:val="3EB70DA6"/>
    <w:rsid w:val="3ECB6600"/>
    <w:rsid w:val="3EDA56FB"/>
    <w:rsid w:val="3EDE6333"/>
    <w:rsid w:val="3EFC530B"/>
    <w:rsid w:val="3F1C6E5B"/>
    <w:rsid w:val="3FC45293"/>
    <w:rsid w:val="400874CB"/>
    <w:rsid w:val="40452BF1"/>
    <w:rsid w:val="40907FEF"/>
    <w:rsid w:val="410C0680"/>
    <w:rsid w:val="411E2BC2"/>
    <w:rsid w:val="41406E31"/>
    <w:rsid w:val="41783824"/>
    <w:rsid w:val="42791500"/>
    <w:rsid w:val="42894808"/>
    <w:rsid w:val="42944584"/>
    <w:rsid w:val="42A8601D"/>
    <w:rsid w:val="42ED31BE"/>
    <w:rsid w:val="430B16C1"/>
    <w:rsid w:val="433305E2"/>
    <w:rsid w:val="43A30B6A"/>
    <w:rsid w:val="43A51B15"/>
    <w:rsid w:val="43A613AD"/>
    <w:rsid w:val="43BF3306"/>
    <w:rsid w:val="43DC194C"/>
    <w:rsid w:val="440C64AF"/>
    <w:rsid w:val="4433475B"/>
    <w:rsid w:val="449D459A"/>
    <w:rsid w:val="45237196"/>
    <w:rsid w:val="45411600"/>
    <w:rsid w:val="458961BC"/>
    <w:rsid w:val="46130FB8"/>
    <w:rsid w:val="46475A65"/>
    <w:rsid w:val="465B470D"/>
    <w:rsid w:val="470703F1"/>
    <w:rsid w:val="4707219F"/>
    <w:rsid w:val="472D42FC"/>
    <w:rsid w:val="4738056C"/>
    <w:rsid w:val="481E3C44"/>
    <w:rsid w:val="48B545A9"/>
    <w:rsid w:val="48DB1EBA"/>
    <w:rsid w:val="48DB38E3"/>
    <w:rsid w:val="49496E23"/>
    <w:rsid w:val="49E23467"/>
    <w:rsid w:val="4A01737A"/>
    <w:rsid w:val="4A050C18"/>
    <w:rsid w:val="4A356530"/>
    <w:rsid w:val="4A484FA8"/>
    <w:rsid w:val="4B3A0D95"/>
    <w:rsid w:val="4B4B6AFE"/>
    <w:rsid w:val="4B5C0D0B"/>
    <w:rsid w:val="4BF9086C"/>
    <w:rsid w:val="4C353F45"/>
    <w:rsid w:val="4C4A14AC"/>
    <w:rsid w:val="4C4C6FD2"/>
    <w:rsid w:val="4CBD6A92"/>
    <w:rsid w:val="4D014D5D"/>
    <w:rsid w:val="4D2E6AF5"/>
    <w:rsid w:val="4DAB7D28"/>
    <w:rsid w:val="4DC521C7"/>
    <w:rsid w:val="4E4C680C"/>
    <w:rsid w:val="4E9133C2"/>
    <w:rsid w:val="4EBF52D9"/>
    <w:rsid w:val="4EC217CD"/>
    <w:rsid w:val="4F2C09DA"/>
    <w:rsid w:val="4F7631A0"/>
    <w:rsid w:val="4FA26740"/>
    <w:rsid w:val="4FB31116"/>
    <w:rsid w:val="4FE5740C"/>
    <w:rsid w:val="4FF51987"/>
    <w:rsid w:val="500D678D"/>
    <w:rsid w:val="50B3714D"/>
    <w:rsid w:val="50C55078"/>
    <w:rsid w:val="51597A9B"/>
    <w:rsid w:val="51C8534D"/>
    <w:rsid w:val="52031A98"/>
    <w:rsid w:val="520B5239"/>
    <w:rsid w:val="524644C3"/>
    <w:rsid w:val="52877104"/>
    <w:rsid w:val="53114AD1"/>
    <w:rsid w:val="53DA3115"/>
    <w:rsid w:val="545E7416"/>
    <w:rsid w:val="5463295C"/>
    <w:rsid w:val="5488491F"/>
    <w:rsid w:val="54F93A6F"/>
    <w:rsid w:val="550B72FE"/>
    <w:rsid w:val="55B754BB"/>
    <w:rsid w:val="55B87486"/>
    <w:rsid w:val="56A93273"/>
    <w:rsid w:val="56B337E4"/>
    <w:rsid w:val="572A3DC6"/>
    <w:rsid w:val="573C75F2"/>
    <w:rsid w:val="57455318"/>
    <w:rsid w:val="57834874"/>
    <w:rsid w:val="58062D10"/>
    <w:rsid w:val="58312DD4"/>
    <w:rsid w:val="583B7EFB"/>
    <w:rsid w:val="587A2AAD"/>
    <w:rsid w:val="58810003"/>
    <w:rsid w:val="589D2963"/>
    <w:rsid w:val="59205A6E"/>
    <w:rsid w:val="59637709"/>
    <w:rsid w:val="599E152C"/>
    <w:rsid w:val="59BA7177"/>
    <w:rsid w:val="5A5B02C6"/>
    <w:rsid w:val="5AEB447E"/>
    <w:rsid w:val="5B01367D"/>
    <w:rsid w:val="5BF31218"/>
    <w:rsid w:val="5CEA33F7"/>
    <w:rsid w:val="5D062AA3"/>
    <w:rsid w:val="5D4E5649"/>
    <w:rsid w:val="5D505C4E"/>
    <w:rsid w:val="5DE9038E"/>
    <w:rsid w:val="5E84084D"/>
    <w:rsid w:val="5E89426C"/>
    <w:rsid w:val="5F1722BB"/>
    <w:rsid w:val="5F4827F6"/>
    <w:rsid w:val="5FF2494E"/>
    <w:rsid w:val="600F2399"/>
    <w:rsid w:val="606A3E6F"/>
    <w:rsid w:val="60975124"/>
    <w:rsid w:val="60A85FA1"/>
    <w:rsid w:val="60BC2F95"/>
    <w:rsid w:val="61822630"/>
    <w:rsid w:val="618E553F"/>
    <w:rsid w:val="6208709F"/>
    <w:rsid w:val="6281569B"/>
    <w:rsid w:val="63AD372C"/>
    <w:rsid w:val="647B7D88"/>
    <w:rsid w:val="64923878"/>
    <w:rsid w:val="64963088"/>
    <w:rsid w:val="64A21A2D"/>
    <w:rsid w:val="64B55F96"/>
    <w:rsid w:val="64F50865"/>
    <w:rsid w:val="65484A4C"/>
    <w:rsid w:val="657607C4"/>
    <w:rsid w:val="65A247A0"/>
    <w:rsid w:val="65A45F7D"/>
    <w:rsid w:val="6686712D"/>
    <w:rsid w:val="668A2779"/>
    <w:rsid w:val="66F07F56"/>
    <w:rsid w:val="67030BCD"/>
    <w:rsid w:val="670B7696"/>
    <w:rsid w:val="673C7B87"/>
    <w:rsid w:val="674C2000"/>
    <w:rsid w:val="67751EFD"/>
    <w:rsid w:val="67CD5013"/>
    <w:rsid w:val="681C5653"/>
    <w:rsid w:val="681D48E0"/>
    <w:rsid w:val="68243FA4"/>
    <w:rsid w:val="686F7E78"/>
    <w:rsid w:val="68A55922"/>
    <w:rsid w:val="68D941A9"/>
    <w:rsid w:val="69771F9B"/>
    <w:rsid w:val="697F233D"/>
    <w:rsid w:val="699842B8"/>
    <w:rsid w:val="699851AD"/>
    <w:rsid w:val="69B32F39"/>
    <w:rsid w:val="6A1B7B29"/>
    <w:rsid w:val="6AC40D10"/>
    <w:rsid w:val="6AE345E7"/>
    <w:rsid w:val="6AEB265D"/>
    <w:rsid w:val="6B625A72"/>
    <w:rsid w:val="6B83694B"/>
    <w:rsid w:val="6CA667C0"/>
    <w:rsid w:val="6CAB42FD"/>
    <w:rsid w:val="6CC54282"/>
    <w:rsid w:val="6CDE55CC"/>
    <w:rsid w:val="6D4C7F8D"/>
    <w:rsid w:val="6DCF3167"/>
    <w:rsid w:val="6E511DCE"/>
    <w:rsid w:val="6E9A3775"/>
    <w:rsid w:val="6F87409D"/>
    <w:rsid w:val="6FB95E7D"/>
    <w:rsid w:val="6FC523EB"/>
    <w:rsid w:val="70223226"/>
    <w:rsid w:val="70567C6A"/>
    <w:rsid w:val="706D12CD"/>
    <w:rsid w:val="70A73F27"/>
    <w:rsid w:val="71381023"/>
    <w:rsid w:val="71BB37B7"/>
    <w:rsid w:val="7250532F"/>
    <w:rsid w:val="72556331"/>
    <w:rsid w:val="72BC63B0"/>
    <w:rsid w:val="72F53E4C"/>
    <w:rsid w:val="73CB43D1"/>
    <w:rsid w:val="749A3B5E"/>
    <w:rsid w:val="74B46B9C"/>
    <w:rsid w:val="75045D53"/>
    <w:rsid w:val="75220020"/>
    <w:rsid w:val="758962F1"/>
    <w:rsid w:val="75C94591"/>
    <w:rsid w:val="76277FE4"/>
    <w:rsid w:val="76373F9F"/>
    <w:rsid w:val="76CC46E8"/>
    <w:rsid w:val="778356EE"/>
    <w:rsid w:val="77B32D88"/>
    <w:rsid w:val="77C81353"/>
    <w:rsid w:val="788D74AA"/>
    <w:rsid w:val="78931961"/>
    <w:rsid w:val="78AC2A23"/>
    <w:rsid w:val="78D91F13"/>
    <w:rsid w:val="78F9553C"/>
    <w:rsid w:val="79167E9C"/>
    <w:rsid w:val="796F4983"/>
    <w:rsid w:val="7990622F"/>
    <w:rsid w:val="799335A5"/>
    <w:rsid w:val="79BB501C"/>
    <w:rsid w:val="7A435C59"/>
    <w:rsid w:val="7A560C6E"/>
    <w:rsid w:val="7A567F6D"/>
    <w:rsid w:val="7AD63D87"/>
    <w:rsid w:val="7ADC6EC3"/>
    <w:rsid w:val="7B95154C"/>
    <w:rsid w:val="7BAC2D3A"/>
    <w:rsid w:val="7C480CB4"/>
    <w:rsid w:val="7C514FEE"/>
    <w:rsid w:val="7C656FF9"/>
    <w:rsid w:val="7C9932BE"/>
    <w:rsid w:val="7CB71996"/>
    <w:rsid w:val="7CEE5AB8"/>
    <w:rsid w:val="7D006E99"/>
    <w:rsid w:val="7D8C084A"/>
    <w:rsid w:val="7DCB6D3F"/>
    <w:rsid w:val="7E0046E9"/>
    <w:rsid w:val="7E0835B5"/>
    <w:rsid w:val="7EA8642E"/>
    <w:rsid w:val="7ED343E6"/>
    <w:rsid w:val="7F355084"/>
    <w:rsid w:val="7FC1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spacing w:line="576" w:lineRule="auto"/>
    </w:pPr>
    <w:rPr>
      <w:bCs w:val="0"/>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110"/>
    <w:qFormat/>
    <w:uiPriority w:val="0"/>
    <w:pPr>
      <w:ind w:firstLine="420" w:firstLineChars="200"/>
    </w:pPr>
  </w:style>
  <w:style w:type="paragraph" w:styleId="15">
    <w:name w:val="caption"/>
    <w:basedOn w:val="1"/>
    <w:next w:val="1"/>
    <w:qFormat/>
    <w:uiPriority w:val="0"/>
    <w:pPr>
      <w:ind w:firstLine="6290" w:firstLineChars="2282"/>
    </w:pPr>
    <w:rPr>
      <w:b/>
      <w:color w:val="000080"/>
      <w:sz w:val="28"/>
      <w:szCs w:val="20"/>
    </w:rPr>
  </w:style>
  <w:style w:type="paragraph" w:styleId="16">
    <w:name w:val="List Bullet"/>
    <w:basedOn w:val="1"/>
    <w:qFormat/>
    <w:uiPriority w:val="0"/>
    <w:pPr>
      <w:numPr>
        <w:ilvl w:val="0"/>
        <w:numId w:val="1"/>
      </w:numPr>
      <w:tabs>
        <w:tab w:val="left" w:pos="360"/>
      </w:tabs>
    </w:pPr>
    <w:rPr>
      <w:szCs w:val="20"/>
    </w:rPr>
  </w:style>
  <w:style w:type="paragraph" w:styleId="17">
    <w:name w:val="Document Map"/>
    <w:basedOn w:val="1"/>
    <w:link w:val="119"/>
    <w:qFormat/>
    <w:uiPriority w:val="99"/>
    <w:rPr>
      <w:rFonts w:ascii="宋体"/>
      <w:sz w:val="18"/>
      <w:szCs w:val="18"/>
    </w:rPr>
  </w:style>
  <w:style w:type="paragraph" w:styleId="18">
    <w:name w:val="annotation text"/>
    <w:basedOn w:val="1"/>
    <w:link w:val="113"/>
    <w:qFormat/>
    <w:uiPriority w:val="0"/>
    <w:pPr>
      <w:jc w:val="left"/>
    </w:pPr>
    <w:rPr>
      <w:rFonts w:ascii="Calibri" w:hAnsi="Calibri" w:cs="黑体"/>
      <w:sz w:val="18"/>
      <w:szCs w:val="22"/>
    </w:rPr>
  </w:style>
  <w:style w:type="paragraph" w:styleId="19">
    <w:name w:val="Body Text 3"/>
    <w:basedOn w:val="1"/>
    <w:link w:val="169"/>
    <w:qFormat/>
    <w:uiPriority w:val="0"/>
    <w:pPr>
      <w:spacing w:after="120"/>
    </w:pPr>
    <w:rPr>
      <w:rFonts w:ascii="Calibri" w:hAnsi="Calibri"/>
      <w:sz w:val="16"/>
      <w:szCs w:val="16"/>
    </w:rPr>
  </w:style>
  <w:style w:type="paragraph" w:styleId="20">
    <w:name w:val="Body Text"/>
    <w:basedOn w:val="1"/>
    <w:next w:val="1"/>
    <w:link w:val="120"/>
    <w:qFormat/>
    <w:uiPriority w:val="0"/>
    <w:pPr>
      <w:spacing w:after="120"/>
    </w:p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footer"/>
    <w:basedOn w:val="1"/>
    <w:link w:val="101"/>
    <w:unhideWhenUsed/>
    <w:qFormat/>
    <w:uiPriority w:val="99"/>
    <w:pPr>
      <w:tabs>
        <w:tab w:val="center" w:pos="4153"/>
        <w:tab w:val="right" w:pos="8306"/>
      </w:tabs>
      <w:snapToGrid w:val="0"/>
      <w:jc w:val="left"/>
    </w:pPr>
    <w:rPr>
      <w:sz w:val="18"/>
      <w:szCs w:val="18"/>
    </w:rPr>
  </w:style>
  <w:style w:type="paragraph" w:styleId="32">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480" w:lineRule="auto"/>
    </w:pPr>
    <w:rPr>
      <w:sz w:val="24"/>
      <w:szCs w:val="20"/>
    </w:rPr>
  </w:style>
  <w:style w:type="paragraph" w:styleId="34">
    <w:name w:val="toc 4"/>
    <w:basedOn w:val="1"/>
    <w:next w:val="1"/>
    <w:qFormat/>
    <w:uiPriority w:val="0"/>
    <w:pPr>
      <w:tabs>
        <w:tab w:val="left" w:pos="1890"/>
        <w:tab w:val="right" w:leader="dot" w:pos="8296"/>
      </w:tabs>
      <w:ind w:left="630" w:leftChars="300"/>
    </w:pPr>
    <w:rPr>
      <w:rFonts w:ascii="Calibri" w:hAnsi="Calibri"/>
      <w:szCs w:val="22"/>
    </w:rPr>
  </w:style>
  <w:style w:type="paragraph" w:styleId="35">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6">
    <w:name w:val="List"/>
    <w:basedOn w:val="1"/>
    <w:qFormat/>
    <w:uiPriority w:val="0"/>
    <w:pPr>
      <w:ind w:left="200" w:hanging="200" w:hangingChars="200"/>
    </w:pPr>
    <w:rPr>
      <w:szCs w:val="20"/>
    </w:rPr>
  </w:style>
  <w:style w:type="paragraph" w:styleId="37">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8">
    <w:name w:val="toc 6"/>
    <w:basedOn w:val="1"/>
    <w:next w:val="1"/>
    <w:qFormat/>
    <w:uiPriority w:val="0"/>
    <w:pPr>
      <w:ind w:left="2100" w:leftChars="1000"/>
    </w:pPr>
    <w:rPr>
      <w:rFonts w:ascii="Calibri" w:hAnsi="Calibri"/>
      <w:szCs w:val="22"/>
    </w:rPr>
  </w:style>
  <w:style w:type="paragraph" w:styleId="39">
    <w:name w:val="Body Text Indent 3"/>
    <w:basedOn w:val="1"/>
    <w:link w:val="107"/>
    <w:qFormat/>
    <w:uiPriority w:val="0"/>
    <w:pPr>
      <w:spacing w:after="120"/>
      <w:ind w:left="420" w:leftChars="200"/>
    </w:pPr>
    <w:rPr>
      <w:sz w:val="16"/>
      <w:szCs w:val="16"/>
    </w:rPr>
  </w:style>
  <w:style w:type="paragraph" w:styleId="40">
    <w:name w:val="index 7"/>
    <w:basedOn w:val="1"/>
    <w:next w:val="1"/>
    <w:unhideWhenUsed/>
    <w:qFormat/>
    <w:uiPriority w:val="99"/>
    <w:pPr>
      <w:ind w:left="1200" w:leftChars="1200"/>
    </w:pPr>
    <w:rPr>
      <w:szCs w:val="20"/>
    </w:rPr>
  </w:style>
  <w:style w:type="paragraph" w:styleId="41">
    <w:name w:val="toc 2"/>
    <w:basedOn w:val="1"/>
    <w:next w:val="1"/>
    <w:qFormat/>
    <w:uiPriority w:val="0"/>
    <w:pPr>
      <w:ind w:left="420" w:leftChars="200"/>
    </w:pPr>
    <w:rPr>
      <w:szCs w:val="20"/>
    </w:rPr>
  </w:style>
  <w:style w:type="paragraph" w:styleId="42">
    <w:name w:val="toc 9"/>
    <w:basedOn w:val="1"/>
    <w:next w:val="1"/>
    <w:qFormat/>
    <w:uiPriority w:val="0"/>
    <w:pPr>
      <w:ind w:left="3360" w:leftChars="1600"/>
    </w:pPr>
    <w:rPr>
      <w:rFonts w:ascii="Calibri" w:hAnsi="Calibri"/>
      <w:szCs w:val="22"/>
    </w:rPr>
  </w:style>
  <w:style w:type="paragraph" w:styleId="43">
    <w:name w:val="Body Text 2"/>
    <w:basedOn w:val="1"/>
    <w:link w:val="172"/>
    <w:qFormat/>
    <w:uiPriority w:val="0"/>
    <w:pPr>
      <w:spacing w:after="120" w:line="480" w:lineRule="auto"/>
    </w:pPr>
    <w:rPr>
      <w:rFonts w:ascii="Calibri" w:hAnsi="Calibri"/>
    </w:rPr>
  </w:style>
  <w:style w:type="paragraph" w:styleId="44">
    <w:name w:val="HTML Preformatted"/>
    <w:basedOn w:val="1"/>
    <w:link w:val="1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6">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7">
    <w:name w:val="annotation subject"/>
    <w:basedOn w:val="18"/>
    <w:next w:val="18"/>
    <w:link w:val="118"/>
    <w:qFormat/>
    <w:uiPriority w:val="99"/>
    <w:rPr>
      <w:b/>
      <w:bCs/>
      <w:sz w:val="21"/>
      <w:szCs w:val="24"/>
    </w:rPr>
  </w:style>
  <w:style w:type="paragraph" w:styleId="48">
    <w:name w:val="Body Text First Indent"/>
    <w:basedOn w:val="20"/>
    <w:link w:val="168"/>
    <w:qFormat/>
    <w:uiPriority w:val="0"/>
    <w:pPr>
      <w:tabs>
        <w:tab w:val="left" w:pos="1500"/>
      </w:tabs>
      <w:ind w:firstLine="420" w:firstLineChars="100"/>
    </w:pPr>
    <w:rPr>
      <w:rFonts w:ascii="宋体" w:hAnsi="宋体"/>
    </w:rPr>
  </w:style>
  <w:style w:type="paragraph" w:styleId="49">
    <w:name w:val="Body Text First Indent 2"/>
    <w:basedOn w:val="21"/>
    <w:link w:val="170"/>
    <w:qFormat/>
    <w:uiPriority w:val="0"/>
    <w:pPr>
      <w:spacing w:after="120"/>
      <w:ind w:left="420" w:leftChars="200" w:firstLine="420" w:firstLineChars="200"/>
    </w:pPr>
    <w:rPr>
      <w:sz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99"/>
    <w:rPr>
      <w:color w:val="000000"/>
      <w:sz w:val="18"/>
      <w:szCs w:val="18"/>
      <w:u w:val="none"/>
    </w:rPr>
  </w:style>
  <w:style w:type="character" w:styleId="56">
    <w:name w:val="Emphasis"/>
    <w:qFormat/>
    <w:uiPriority w:val="0"/>
    <w:rPr>
      <w:i/>
      <w:iCs/>
    </w:rPr>
  </w:style>
  <w:style w:type="character" w:styleId="57">
    <w:name w:val="line number"/>
    <w:qFormat/>
    <w:uiPriority w:val="0"/>
  </w:style>
  <w:style w:type="character" w:styleId="58">
    <w:name w:val="Hyperlink"/>
    <w:basedOn w:val="52"/>
    <w:qFormat/>
    <w:uiPriority w:val="99"/>
    <w:rPr>
      <w:color w:val="000000"/>
      <w:sz w:val="18"/>
      <w:szCs w:val="18"/>
      <w:u w:val="none"/>
    </w:rPr>
  </w:style>
  <w:style w:type="character" w:styleId="59">
    <w:name w:val="annotation reference"/>
    <w:basedOn w:val="52"/>
    <w:qFormat/>
    <w:uiPriority w:val="99"/>
    <w:rPr>
      <w:sz w:val="21"/>
      <w:szCs w:val="21"/>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hidden/>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5"/>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5"/>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2"/>
    <w:link w:val="32"/>
    <w:qFormat/>
    <w:uiPriority w:val="99"/>
    <w:rPr>
      <w:sz w:val="18"/>
      <w:szCs w:val="18"/>
    </w:rPr>
  </w:style>
  <w:style w:type="character" w:customStyle="1" w:styleId="101">
    <w:name w:val="页脚 字符"/>
    <w:basedOn w:val="52"/>
    <w:link w:val="31"/>
    <w:qFormat/>
    <w:uiPriority w:val="99"/>
    <w:rPr>
      <w:sz w:val="18"/>
      <w:szCs w:val="18"/>
    </w:rPr>
  </w:style>
  <w:style w:type="character" w:customStyle="1" w:styleId="102">
    <w:name w:val="标题 1 字符"/>
    <w:basedOn w:val="52"/>
    <w:link w:val="5"/>
    <w:qFormat/>
    <w:uiPriority w:val="9"/>
    <w:rPr>
      <w:rFonts w:ascii="Times New Roman" w:hAnsi="Times New Roman" w:eastAsia="宋体" w:cs="Times New Roman"/>
      <w:b/>
      <w:bCs/>
      <w:kern w:val="44"/>
      <w:sz w:val="44"/>
      <w:szCs w:val="44"/>
    </w:rPr>
  </w:style>
  <w:style w:type="character" w:customStyle="1" w:styleId="103">
    <w:name w:val="标题 2 字符"/>
    <w:basedOn w:val="52"/>
    <w:link w:val="4"/>
    <w:qFormat/>
    <w:uiPriority w:val="0"/>
    <w:rPr>
      <w:rFonts w:ascii="Arial" w:hAnsi="Arial" w:eastAsia="黑体" w:cs="Times New Roman"/>
      <w:b/>
      <w:bCs/>
      <w:sz w:val="32"/>
      <w:szCs w:val="32"/>
    </w:rPr>
  </w:style>
  <w:style w:type="character" w:customStyle="1" w:styleId="104">
    <w:name w:val="标题 3 字符"/>
    <w:basedOn w:val="52"/>
    <w:link w:val="6"/>
    <w:qFormat/>
    <w:uiPriority w:val="0"/>
    <w:rPr>
      <w:rFonts w:ascii="Times New Roman" w:hAnsi="Times New Roman" w:eastAsia="宋体" w:cs="Times New Roman"/>
      <w:b/>
      <w:bCs/>
      <w:sz w:val="32"/>
      <w:szCs w:val="32"/>
    </w:rPr>
  </w:style>
  <w:style w:type="character" w:customStyle="1" w:styleId="105">
    <w:name w:val="正文文本缩进 字符"/>
    <w:basedOn w:val="52"/>
    <w:link w:val="21"/>
    <w:qFormat/>
    <w:uiPriority w:val="0"/>
    <w:rPr>
      <w:rFonts w:ascii="Times New Roman" w:hAnsi="Times New Roman" w:eastAsia="宋体" w:cs="Times New Roman"/>
      <w:sz w:val="32"/>
      <w:szCs w:val="20"/>
    </w:rPr>
  </w:style>
  <w:style w:type="character" w:customStyle="1" w:styleId="106">
    <w:name w:val="正文文本缩进 2 字符"/>
    <w:basedOn w:val="52"/>
    <w:link w:val="29"/>
    <w:qFormat/>
    <w:uiPriority w:val="0"/>
    <w:rPr>
      <w:rFonts w:ascii="Times New Roman" w:hAnsi="Times New Roman" w:eastAsia="宋体" w:cs="Times New Roman"/>
      <w:szCs w:val="24"/>
    </w:rPr>
  </w:style>
  <w:style w:type="character" w:customStyle="1" w:styleId="107">
    <w:name w:val="正文文本缩进 3 字符"/>
    <w:basedOn w:val="52"/>
    <w:link w:val="39"/>
    <w:qFormat/>
    <w:uiPriority w:val="0"/>
    <w:rPr>
      <w:rFonts w:ascii="Times New Roman" w:hAnsi="Times New Roman" w:eastAsia="宋体" w:cs="Times New Roman"/>
      <w:sz w:val="16"/>
      <w:szCs w:val="16"/>
    </w:rPr>
  </w:style>
  <w:style w:type="character" w:customStyle="1" w:styleId="108">
    <w:name w:val="（符号）邀请函中一、"/>
    <w:basedOn w:val="52"/>
    <w:qFormat/>
    <w:uiPriority w:val="0"/>
    <w:rPr>
      <w:rFonts w:ascii="黑体" w:hAnsi="黑体" w:eastAsia="黑体"/>
      <w:b/>
      <w:bCs/>
      <w:sz w:val="24"/>
    </w:rPr>
  </w:style>
  <w:style w:type="character" w:customStyle="1" w:styleId="109">
    <w:name w:val="批注框文本 字符"/>
    <w:basedOn w:val="52"/>
    <w:link w:val="30"/>
    <w:qFormat/>
    <w:uiPriority w:val="99"/>
    <w:rPr>
      <w:rFonts w:ascii="Times New Roman" w:hAnsi="Times New Roman" w:eastAsia="宋体" w:cs="Times New Roman"/>
      <w:sz w:val="18"/>
      <w:szCs w:val="18"/>
    </w:rPr>
  </w:style>
  <w:style w:type="character" w:customStyle="1" w:styleId="110">
    <w:name w:val="正文缩进 字符"/>
    <w:link w:val="14"/>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2"/>
    <w:link w:val="18"/>
    <w:qFormat/>
    <w:uiPriority w:val="0"/>
    <w:rPr>
      <w:rFonts w:ascii="Times New Roman" w:hAnsi="Times New Roman" w:eastAsia="宋体" w:cs="Times New Roman"/>
      <w:szCs w:val="24"/>
    </w:rPr>
  </w:style>
  <w:style w:type="character" w:customStyle="1" w:styleId="114">
    <w:name w:val="纯文本 Char"/>
    <w:unhideWhenUsed/>
    <w:qFormat/>
    <w:uiPriority w:val="99"/>
    <w:rPr>
      <w:rFonts w:ascii="宋体" w:hAnsi="Tms Rmn" w:eastAsia="宋体"/>
    </w:rPr>
  </w:style>
  <w:style w:type="character" w:customStyle="1" w:styleId="115">
    <w:name w:val="纯文本 字符"/>
    <w:basedOn w:val="52"/>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7"/>
    <w:qFormat/>
    <w:uiPriority w:val="99"/>
    <w:rPr>
      <w:rFonts w:ascii="Times New Roman" w:hAnsi="Times New Roman" w:eastAsia="宋体" w:cs="Times New Roman"/>
      <w:b/>
      <w:bCs/>
      <w:szCs w:val="24"/>
    </w:rPr>
  </w:style>
  <w:style w:type="character" w:customStyle="1" w:styleId="119">
    <w:name w:val="文档结构图 字符"/>
    <w:basedOn w:val="52"/>
    <w:link w:val="17"/>
    <w:qFormat/>
    <w:uiPriority w:val="99"/>
    <w:rPr>
      <w:rFonts w:ascii="宋体" w:hAnsi="Times New Roman" w:eastAsia="宋体" w:cs="Times New Roman"/>
      <w:sz w:val="18"/>
      <w:szCs w:val="18"/>
    </w:rPr>
  </w:style>
  <w:style w:type="character" w:customStyle="1" w:styleId="120">
    <w:name w:val="正文文本 字符"/>
    <w:basedOn w:val="52"/>
    <w:link w:val="20"/>
    <w:qFormat/>
    <w:uiPriority w:val="0"/>
    <w:rPr>
      <w:rFonts w:ascii="Times New Roman" w:hAnsi="Times New Roman" w:eastAsia="宋体" w:cs="Times New Roman"/>
      <w:szCs w:val="24"/>
    </w:rPr>
  </w:style>
  <w:style w:type="character" w:customStyle="1" w:styleId="121">
    <w:name w:val="font31"/>
    <w:basedOn w:val="52"/>
    <w:qFormat/>
    <w:uiPriority w:val="0"/>
    <w:rPr>
      <w:rFonts w:hint="eastAsia" w:ascii="宋体" w:hAnsi="宋体" w:eastAsia="宋体" w:cs="宋体"/>
      <w:color w:val="000000"/>
      <w:sz w:val="21"/>
      <w:szCs w:val="21"/>
      <w:u w:val="none"/>
    </w:rPr>
  </w:style>
  <w:style w:type="character" w:customStyle="1" w:styleId="122">
    <w:name w:val="正文缩进 Char1"/>
    <w:qFormat/>
    <w:locked/>
    <w:uiPriority w:val="0"/>
    <w:rPr>
      <w:rFonts w:eastAsia="宋体"/>
      <w:kern w:val="2"/>
      <w:sz w:val="21"/>
      <w:szCs w:val="24"/>
      <w:lang w:val="en-US" w:eastAsia="zh-CN" w:bidi="ar-SA"/>
    </w:rPr>
  </w:style>
  <w:style w:type="character" w:customStyle="1" w:styleId="123">
    <w:name w:val="标题 4 字符"/>
    <w:basedOn w:val="52"/>
    <w:link w:val="7"/>
    <w:qFormat/>
    <w:uiPriority w:val="0"/>
    <w:rPr>
      <w:rFonts w:ascii="Arial" w:hAnsi="Arial" w:eastAsia="黑体" w:cs="Times New Roman"/>
      <w:b/>
      <w:kern w:val="2"/>
      <w:sz w:val="28"/>
    </w:rPr>
  </w:style>
  <w:style w:type="character" w:customStyle="1" w:styleId="124">
    <w:name w:val="标题 5 字符"/>
    <w:basedOn w:val="52"/>
    <w:link w:val="8"/>
    <w:qFormat/>
    <w:uiPriority w:val="0"/>
    <w:rPr>
      <w:rFonts w:ascii="Times New Roman" w:hAnsi="Times New Roman" w:eastAsia="宋体" w:cs="Times New Roman"/>
      <w:b/>
      <w:kern w:val="2"/>
      <w:sz w:val="28"/>
    </w:rPr>
  </w:style>
  <w:style w:type="character" w:customStyle="1" w:styleId="125">
    <w:name w:val="标题 6 字符"/>
    <w:basedOn w:val="52"/>
    <w:link w:val="9"/>
    <w:qFormat/>
    <w:uiPriority w:val="0"/>
    <w:rPr>
      <w:rFonts w:ascii="Cambria" w:hAnsi="Cambria" w:eastAsia="宋体" w:cs="Times New Roman"/>
      <w:b/>
      <w:bCs/>
      <w:kern w:val="2"/>
      <w:sz w:val="24"/>
      <w:szCs w:val="24"/>
    </w:rPr>
  </w:style>
  <w:style w:type="character" w:customStyle="1" w:styleId="126">
    <w:name w:val="标题 7 字符"/>
    <w:basedOn w:val="52"/>
    <w:link w:val="10"/>
    <w:qFormat/>
    <w:uiPriority w:val="0"/>
    <w:rPr>
      <w:rFonts w:ascii="Calibri" w:hAnsi="Calibri" w:eastAsia="宋体" w:cs="Times New Roman"/>
      <w:b/>
      <w:bCs/>
      <w:kern w:val="2"/>
      <w:sz w:val="24"/>
      <w:szCs w:val="24"/>
    </w:rPr>
  </w:style>
  <w:style w:type="character" w:customStyle="1" w:styleId="127">
    <w:name w:val="标题 8 字符"/>
    <w:basedOn w:val="52"/>
    <w:link w:val="11"/>
    <w:qFormat/>
    <w:uiPriority w:val="0"/>
    <w:rPr>
      <w:rFonts w:ascii="Cambria" w:hAnsi="Cambria" w:eastAsia="宋体" w:cs="Times New Roman"/>
      <w:kern w:val="2"/>
      <w:sz w:val="24"/>
      <w:szCs w:val="24"/>
    </w:rPr>
  </w:style>
  <w:style w:type="character" w:customStyle="1" w:styleId="128">
    <w:name w:val="标题 9 字符"/>
    <w:basedOn w:val="52"/>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6"/>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2"/>
    <w:semiHidden/>
    <w:qFormat/>
    <w:uiPriority w:val="99"/>
    <w:rPr>
      <w:kern w:val="2"/>
      <w:sz w:val="18"/>
      <w:szCs w:val="18"/>
    </w:rPr>
  </w:style>
  <w:style w:type="character" w:customStyle="1" w:styleId="135">
    <w:name w:val="正文文本缩进 Char1"/>
    <w:basedOn w:val="52"/>
    <w:semiHidden/>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2"/>
    <w:link w:val="28"/>
    <w:qFormat/>
    <w:uiPriority w:val="0"/>
    <w:rPr>
      <w:rFonts w:ascii="Times New Roman" w:hAnsi="Times New Roman" w:eastAsia="宋体" w:cs="Times New Roman"/>
      <w:kern w:val="2"/>
      <w:sz w:val="21"/>
    </w:rPr>
  </w:style>
  <w:style w:type="character" w:customStyle="1" w:styleId="138">
    <w:name w:val="标题 Char1"/>
    <w:basedOn w:val="52"/>
    <w:qFormat/>
    <w:uiPriority w:val="0"/>
    <w:rPr>
      <w:rFonts w:ascii="Cambria" w:hAnsi="Cambria" w:eastAsia="宋体" w:cs="黑体"/>
      <w:b/>
      <w:bCs/>
      <w:kern w:val="2"/>
      <w:sz w:val="32"/>
      <w:szCs w:val="32"/>
    </w:rPr>
  </w:style>
  <w:style w:type="character" w:customStyle="1" w:styleId="139">
    <w:name w:val="页脚 Char1"/>
    <w:basedOn w:val="52"/>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5"/>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semiHidden/>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semiHidden/>
    <w:qFormat/>
    <w:uiPriority w:val="99"/>
    <w:rPr>
      <w:rFonts w:ascii="宋体"/>
      <w:kern w:val="2"/>
      <w:sz w:val="18"/>
      <w:szCs w:val="18"/>
    </w:rPr>
  </w:style>
  <w:style w:type="character" w:customStyle="1" w:styleId="159">
    <w:name w:val="日期 Char2"/>
    <w:semiHidden/>
    <w:qFormat/>
    <w:uiPriority w:val="99"/>
    <w:rPr>
      <w:kern w:val="2"/>
      <w:sz w:val="21"/>
      <w:szCs w:val="22"/>
    </w:rPr>
  </w:style>
  <w:style w:type="character" w:customStyle="1" w:styleId="160">
    <w:name w:val="正文文本 Char2"/>
    <w:basedOn w:val="52"/>
    <w:semiHidden/>
    <w:qFormat/>
    <w:uiPriority w:val="99"/>
    <w:rPr>
      <w:kern w:val="2"/>
      <w:sz w:val="21"/>
    </w:rPr>
  </w:style>
  <w:style w:type="character" w:customStyle="1" w:styleId="161">
    <w:name w:val="副标题 Char1"/>
    <w:basedOn w:val="52"/>
    <w:qFormat/>
    <w:uiPriority w:val="0"/>
    <w:rPr>
      <w:rFonts w:ascii="Cambria" w:hAnsi="Cambria" w:eastAsia="宋体" w:cs="黑体"/>
      <w:b/>
      <w:bCs/>
      <w:kern w:val="28"/>
      <w:sz w:val="32"/>
      <w:szCs w:val="32"/>
    </w:rPr>
  </w:style>
  <w:style w:type="character" w:customStyle="1" w:styleId="162">
    <w:name w:val="明显引用 Char1"/>
    <w:basedOn w:val="52"/>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2"/>
    <w:qFormat/>
    <w:uiPriority w:val="99"/>
    <w:rPr>
      <w:rFonts w:ascii="Times New Roman" w:hAnsi="Times New Roman" w:eastAsia="宋体" w:cs="Times New Roman"/>
      <w:i/>
      <w:iCs/>
      <w:color w:val="000000"/>
      <w:kern w:val="2"/>
      <w:sz w:val="21"/>
      <w:szCs w:val="24"/>
    </w:rPr>
  </w:style>
  <w:style w:type="character" w:customStyle="1" w:styleId="164">
    <w:name w:val="font11"/>
    <w:basedOn w:val="52"/>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8"/>
    <w:qFormat/>
    <w:uiPriority w:val="0"/>
    <w:rPr>
      <w:rFonts w:ascii="宋体" w:hAnsi="宋体" w:eastAsia="宋体" w:cs="Times New Roman"/>
      <w:kern w:val="2"/>
      <w:sz w:val="21"/>
      <w:szCs w:val="24"/>
    </w:rPr>
  </w:style>
  <w:style w:type="character" w:customStyle="1" w:styleId="169">
    <w:name w:val="正文文本 3 字符"/>
    <w:basedOn w:val="52"/>
    <w:link w:val="19"/>
    <w:qFormat/>
    <w:uiPriority w:val="0"/>
    <w:rPr>
      <w:rFonts w:ascii="Calibri" w:hAnsi="Calibri"/>
      <w:kern w:val="2"/>
      <w:sz w:val="16"/>
      <w:szCs w:val="16"/>
    </w:rPr>
  </w:style>
  <w:style w:type="character" w:customStyle="1" w:styleId="170">
    <w:name w:val="正文文本首行缩进 2 字符"/>
    <w:basedOn w:val="105"/>
    <w:link w:val="49"/>
    <w:qFormat/>
    <w:uiPriority w:val="0"/>
    <w:rPr>
      <w:rFonts w:ascii="Times New Roman" w:hAnsi="Times New Roman" w:eastAsia="宋体" w:cs="Times New Roman"/>
      <w:kern w:val="2"/>
      <w:sz w:val="21"/>
      <w:szCs w:val="20"/>
    </w:rPr>
  </w:style>
  <w:style w:type="character" w:customStyle="1" w:styleId="171">
    <w:name w:val="脚注文本 字符"/>
    <w:basedOn w:val="52"/>
    <w:link w:val="37"/>
    <w:qFormat/>
    <w:uiPriority w:val="0"/>
    <w:rPr>
      <w:rFonts w:ascii="Calibri" w:hAnsi="Calibri"/>
      <w:sz w:val="18"/>
    </w:rPr>
  </w:style>
  <w:style w:type="character" w:customStyle="1" w:styleId="172">
    <w:name w:val="正文文本 2 字符"/>
    <w:basedOn w:val="52"/>
    <w:link w:val="43"/>
    <w:qFormat/>
    <w:uiPriority w:val="0"/>
    <w:rPr>
      <w:rFonts w:ascii="Calibri" w:hAnsi="Calibri"/>
      <w:kern w:val="2"/>
      <w:sz w:val="21"/>
      <w:szCs w:val="24"/>
    </w:rPr>
  </w:style>
  <w:style w:type="character" w:customStyle="1" w:styleId="173">
    <w:name w:val="HTML 预设格式 字符"/>
    <w:basedOn w:val="52"/>
    <w:link w:val="44"/>
    <w:qFormat/>
    <w:uiPriority w:val="99"/>
    <w:rPr>
      <w:rFonts w:ascii="宋体" w:hAnsi="宋体" w:cs="宋体"/>
      <w:sz w:val="24"/>
      <w:szCs w:val="24"/>
    </w:rPr>
  </w:style>
  <w:style w:type="table" w:customStyle="1" w:styleId="174">
    <w:name w:val="网格型1"/>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7"/>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2">
    <w:name w:val="Level 5"/>
    <w:basedOn w:val="253"/>
    <w:qFormat/>
    <w:uiPriority w:val="0"/>
    <w:pPr>
      <w:numPr>
        <w:ilvl w:val="4"/>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unhideWhenUsed/>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locked/>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locked/>
    <w:uiPriority w:val="0"/>
    <w:rPr>
      <w:rFonts w:ascii="宋体" w:hAnsi="宋体" w:eastAsia="宋体"/>
      <w:kern w:val="2"/>
      <w:sz w:val="18"/>
      <w:szCs w:val="18"/>
      <w:lang w:val="en-US" w:eastAsia="zh-CN" w:bidi="ar-SA"/>
    </w:rPr>
  </w:style>
  <w:style w:type="character" w:customStyle="1" w:styleId="285">
    <w:name w:val="标题 2 Char1"/>
    <w:qFormat/>
    <w:locked/>
    <w:uiPriority w:val="0"/>
    <w:rPr>
      <w:rFonts w:ascii="Arial" w:hAnsi="Arial" w:eastAsia="黑体"/>
      <w:b/>
      <w:bCs/>
      <w:kern w:val="2"/>
      <w:sz w:val="32"/>
      <w:szCs w:val="32"/>
    </w:rPr>
  </w:style>
  <w:style w:type="character" w:customStyle="1" w:styleId="286">
    <w:name w:val="样式 Char Char"/>
    <w:link w:val="62"/>
    <w:qFormat/>
    <w:locked/>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locked/>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
    <w:qFormat/>
    <w:locked/>
    <w:uiPriority w:val="0"/>
    <w:rPr>
      <w:i/>
      <w:color w:val="000000"/>
      <w:kern w:val="2"/>
      <w:sz w:val="22"/>
    </w:rPr>
  </w:style>
  <w:style w:type="character" w:customStyle="1" w:styleId="299">
    <w:name w:val="纯文本 Char1"/>
    <w:qFormat/>
    <w:locked/>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semiHidden/>
    <w:qFormat/>
    <w:uiPriority w:val="9"/>
    <w:rPr>
      <w:rFonts w:ascii="Calibri Light" w:hAnsi="Calibri Light" w:eastAsia="宋体" w:cs="Times New Roman"/>
      <w:b/>
      <w:bCs/>
      <w:sz w:val="32"/>
      <w:szCs w:val="32"/>
    </w:rPr>
  </w:style>
  <w:style w:type="character" w:customStyle="1" w:styleId="305">
    <w:name w:val="列表段落 字符"/>
    <w:link w:val="196"/>
    <w:qFormat/>
    <w:locked/>
    <w:uiPriority w:val="0"/>
    <w:rPr>
      <w:rFonts w:ascii="Calibri" w:hAnsi="Calibri"/>
      <w:kern w:val="2"/>
      <w:sz w:val="21"/>
      <w:szCs w:val="22"/>
    </w:rPr>
  </w:style>
  <w:style w:type="character" w:customStyle="1" w:styleId="306">
    <w:name w:val="标题 3 Char"/>
    <w:semiHidden/>
    <w:qFormat/>
    <w:uiPriority w:val="9"/>
    <w:rPr>
      <w:b/>
      <w:bCs/>
      <w:sz w:val="32"/>
      <w:szCs w:val="32"/>
    </w:rPr>
  </w:style>
  <w:style w:type="character" w:customStyle="1" w:styleId="307">
    <w:name w:val="标题 4 Char"/>
    <w:semiHidden/>
    <w:qFormat/>
    <w:uiPriority w:val="9"/>
    <w:rPr>
      <w:rFonts w:ascii="Calibri Light" w:hAnsi="Calibri Light" w:eastAsia="宋体" w:cs="Times New Roman"/>
      <w:b/>
      <w:bCs/>
      <w:sz w:val="28"/>
      <w:szCs w:val="28"/>
    </w:rPr>
  </w:style>
  <w:style w:type="character" w:customStyle="1" w:styleId="308">
    <w:name w:val="标题 5 Char"/>
    <w:semiHidden/>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semiHidden/>
    <w:qFormat/>
    <w:uiPriority w:val="99"/>
    <w:rPr>
      <w:sz w:val="18"/>
      <w:szCs w:val="18"/>
    </w:rPr>
  </w:style>
  <w:style w:type="character" w:customStyle="1" w:styleId="314">
    <w:name w:val="正文文本 Char"/>
    <w:semiHidden/>
    <w:qFormat/>
    <w:uiPriority w:val="99"/>
  </w:style>
  <w:style w:type="character" w:customStyle="1" w:styleId="315">
    <w:name w:val="批注文字 字符1"/>
    <w:semiHidden/>
    <w:qFormat/>
    <w:uiPriority w:val="99"/>
  </w:style>
  <w:style w:type="character" w:customStyle="1" w:styleId="316">
    <w:name w:val="批注主题 Char"/>
    <w:semiHidden/>
    <w:qFormat/>
    <w:uiPriority w:val="99"/>
    <w:rPr>
      <w:b/>
      <w:bCs/>
    </w:rPr>
  </w:style>
  <w:style w:type="character" w:customStyle="1" w:styleId="317">
    <w:name w:val="HTML 预设格式 Char"/>
    <w:semiHidden/>
    <w:qFormat/>
    <w:uiPriority w:val="99"/>
    <w:rPr>
      <w:rFonts w:ascii="Courier New" w:hAnsi="Courier New" w:cs="Courier New"/>
      <w:sz w:val="20"/>
      <w:szCs w:val="20"/>
    </w:rPr>
  </w:style>
  <w:style w:type="character" w:customStyle="1" w:styleId="318">
    <w:name w:val="批注框文本 Char"/>
    <w:semiHidden/>
    <w:qFormat/>
    <w:uiPriority w:val="99"/>
    <w:rPr>
      <w:sz w:val="18"/>
      <w:szCs w:val="18"/>
    </w:rPr>
  </w:style>
  <w:style w:type="character" w:customStyle="1" w:styleId="319">
    <w:name w:val="页眉 Char"/>
    <w:semiHidden/>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semiHidden/>
    <w:unhideWhenUsed/>
    <w:qFormat/>
    <w:uiPriority w:val="0"/>
    <w:tblPr>
      <w:tblCellMar>
        <w:top w:w="0" w:type="dxa"/>
        <w:left w:w="0" w:type="dxa"/>
        <w:bottom w:w="0" w:type="dxa"/>
        <w:right w:w="0" w:type="dxa"/>
      </w:tblCellMar>
    </w:tblPr>
  </w:style>
  <w:style w:type="paragraph" w:customStyle="1" w:styleId="3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13291</Words>
  <Characters>13840</Characters>
  <Lines>114</Lines>
  <Paragraphs>32</Paragraphs>
  <TotalTime>30</TotalTime>
  <ScaleCrop>false</ScaleCrop>
  <LinksUpToDate>false</LinksUpToDate>
  <CharactersWithSpaces>15442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初雨凉笙叹</cp:lastModifiedBy>
  <cp:lastPrinted>2022-03-04T05:51:00Z</cp:lastPrinted>
  <dcterms:modified xsi:type="dcterms:W3CDTF">2024-06-26T02:14:27Z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A74650DFE968412CA2C321B6FB54076F_13</vt:lpwstr>
  </property>
</Properties>
</file>