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7AADA">
      <w:pPr>
        <w:rPr>
          <w:rFonts w:hint="eastAsia" w:ascii="Times New Roman" w:hAnsi="Times New Roman" w:eastAsia="宋体" w:cs="Times New Roman"/>
          <w:lang w:val="en-US" w:eastAsia="zh-CN"/>
        </w:rPr>
      </w:pPr>
    </w:p>
    <w:p w14:paraId="5109F6F4">
      <w:pPr>
        <w:rPr>
          <w:rFonts w:hint="eastAsia" w:ascii="Times New Roman" w:hAnsi="Times New Roman" w:eastAsia="宋体" w:cs="Times New Roman"/>
          <w:lang w:val="en-US" w:eastAsia="zh-CN"/>
        </w:rPr>
      </w:pPr>
    </w:p>
    <w:p w14:paraId="5D17056F">
      <w:pPr>
        <w:rPr>
          <w:rFonts w:hint="default" w:ascii="Times New Roman" w:hAnsi="Times New Roman" w:cs="Times New Roman"/>
        </w:rPr>
      </w:pPr>
    </w:p>
    <w:p w14:paraId="72C59F51">
      <w:pPr>
        <w:rPr>
          <w:rFonts w:hint="default" w:ascii="Times New Roman" w:hAnsi="Times New Roman" w:cs="Times New Roman"/>
        </w:rPr>
      </w:pPr>
    </w:p>
    <w:p w14:paraId="2F8CFE65">
      <w:pPr>
        <w:ind w:firstLine="1050" w:firstLineChars="500"/>
        <w:rPr>
          <w:rFonts w:hint="default" w:ascii="Times New Roman" w:hAnsi="Times New Roman" w:cs="Times New Roman"/>
        </w:rPr>
      </w:pPr>
    </w:p>
    <w:p w14:paraId="4085153E">
      <w:pPr>
        <w:ind w:firstLine="1050" w:firstLineChars="500"/>
        <w:rPr>
          <w:rFonts w:hint="default" w:ascii="Times New Roman" w:hAnsi="Times New Roman" w:cs="Times New Roman"/>
        </w:rPr>
      </w:pPr>
    </w:p>
    <w:p w14:paraId="38EDE7F0">
      <w:pPr>
        <w:ind w:firstLine="1760" w:firstLineChars="400"/>
        <w:rPr>
          <w:rFonts w:hint="default" w:ascii="Times New Roman" w:hAnsi="Times New Roman" w:eastAsia="黑体" w:cs="Times New Roman"/>
          <w:sz w:val="44"/>
          <w:szCs w:val="44"/>
        </w:rPr>
      </w:pPr>
    </w:p>
    <w:p w14:paraId="42BF2B2A">
      <w:pPr>
        <w:ind w:firstLine="1760" w:firstLineChars="400"/>
        <w:rPr>
          <w:rFonts w:hint="default" w:ascii="Times New Roman" w:hAnsi="Times New Roman" w:eastAsia="黑体" w:cs="Times New Roman"/>
          <w:sz w:val="44"/>
          <w:szCs w:val="44"/>
        </w:rPr>
      </w:pPr>
    </w:p>
    <w:p w14:paraId="7EB0CF09">
      <w:pPr>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九寨沟风景名胜区管理局</w:t>
      </w:r>
    </w:p>
    <w:p w14:paraId="4FBF28AB">
      <w:pPr>
        <w:jc w:val="center"/>
        <w:rPr>
          <w:rFonts w:hint="default" w:ascii="Times New Roman" w:hAnsi="Times New Roman" w:eastAsia="黑体" w:cs="Times New Roman"/>
          <w:sz w:val="44"/>
          <w:szCs w:val="44"/>
        </w:rPr>
      </w:pPr>
      <w:r>
        <w:rPr>
          <w:rFonts w:hint="eastAsia" w:ascii="Times New Roman" w:hAnsi="Times New Roman" w:eastAsia="黑体" w:cs="Times New Roman"/>
          <w:sz w:val="44"/>
          <w:szCs w:val="44"/>
          <w:lang w:eastAsia="zh-CN"/>
        </w:rPr>
        <w:t>2025</w:t>
      </w:r>
      <w:r>
        <w:rPr>
          <w:rFonts w:hint="default" w:ascii="Times New Roman" w:hAnsi="Times New Roman" w:eastAsia="黑体" w:cs="Times New Roman"/>
          <w:sz w:val="44"/>
          <w:szCs w:val="44"/>
        </w:rPr>
        <w:t>年部门预算</w:t>
      </w:r>
    </w:p>
    <w:p w14:paraId="697CC349">
      <w:pPr>
        <w:ind w:firstLine="1760" w:firstLineChars="400"/>
        <w:rPr>
          <w:rFonts w:hint="default" w:ascii="Times New Roman" w:hAnsi="Times New Roman" w:eastAsia="黑体" w:cs="Times New Roman"/>
          <w:sz w:val="44"/>
          <w:szCs w:val="44"/>
        </w:rPr>
      </w:pPr>
    </w:p>
    <w:p w14:paraId="1E9A4370">
      <w:pPr>
        <w:ind w:firstLine="1760" w:firstLineChars="400"/>
        <w:rPr>
          <w:rFonts w:hint="default" w:ascii="Times New Roman" w:hAnsi="Times New Roman" w:eastAsia="黑体" w:cs="Times New Roman"/>
          <w:sz w:val="44"/>
          <w:szCs w:val="44"/>
        </w:rPr>
      </w:pPr>
    </w:p>
    <w:p w14:paraId="1D84FB90">
      <w:pPr>
        <w:ind w:firstLine="1760" w:firstLineChars="400"/>
        <w:rPr>
          <w:rFonts w:hint="default" w:ascii="Times New Roman" w:hAnsi="Times New Roman" w:eastAsia="黑体" w:cs="Times New Roman"/>
          <w:sz w:val="44"/>
          <w:szCs w:val="44"/>
        </w:rPr>
      </w:pPr>
    </w:p>
    <w:p w14:paraId="555F7029">
      <w:pPr>
        <w:ind w:firstLine="1760" w:firstLineChars="400"/>
        <w:rPr>
          <w:rFonts w:hint="default" w:ascii="Times New Roman" w:hAnsi="Times New Roman" w:eastAsia="黑体" w:cs="Times New Roman"/>
          <w:sz w:val="44"/>
          <w:szCs w:val="44"/>
        </w:rPr>
      </w:pPr>
    </w:p>
    <w:p w14:paraId="542BEF84">
      <w:pPr>
        <w:ind w:firstLine="1760" w:firstLineChars="400"/>
        <w:rPr>
          <w:rFonts w:hint="default" w:ascii="Times New Roman" w:hAnsi="Times New Roman" w:eastAsia="黑体" w:cs="Times New Roman"/>
          <w:sz w:val="44"/>
          <w:szCs w:val="44"/>
        </w:rPr>
      </w:pPr>
    </w:p>
    <w:p w14:paraId="1ABC0DA1">
      <w:pPr>
        <w:ind w:firstLine="1760" w:firstLineChars="400"/>
        <w:rPr>
          <w:rFonts w:hint="default" w:ascii="Times New Roman" w:hAnsi="Times New Roman" w:eastAsia="黑体" w:cs="Times New Roman"/>
          <w:sz w:val="44"/>
          <w:szCs w:val="44"/>
        </w:rPr>
      </w:pPr>
    </w:p>
    <w:p w14:paraId="3A6DBC15">
      <w:pPr>
        <w:ind w:firstLine="1760" w:firstLineChars="400"/>
        <w:rPr>
          <w:rFonts w:hint="default" w:ascii="Times New Roman" w:hAnsi="Times New Roman" w:eastAsia="黑体" w:cs="Times New Roman"/>
          <w:sz w:val="44"/>
          <w:szCs w:val="44"/>
        </w:rPr>
      </w:pPr>
    </w:p>
    <w:p w14:paraId="4C5CDE49">
      <w:pPr>
        <w:ind w:firstLine="1760" w:firstLineChars="400"/>
        <w:rPr>
          <w:rFonts w:hint="default" w:ascii="Times New Roman" w:hAnsi="Times New Roman" w:eastAsia="黑体" w:cs="Times New Roman"/>
          <w:sz w:val="44"/>
          <w:szCs w:val="44"/>
        </w:rPr>
      </w:pPr>
    </w:p>
    <w:p w14:paraId="11086E85">
      <w:pPr>
        <w:ind w:firstLine="1760" w:firstLineChars="400"/>
        <w:rPr>
          <w:rFonts w:hint="default" w:ascii="Times New Roman" w:hAnsi="Times New Roman" w:eastAsia="黑体" w:cs="Times New Roman"/>
          <w:sz w:val="44"/>
          <w:szCs w:val="44"/>
        </w:rPr>
      </w:pPr>
    </w:p>
    <w:p w14:paraId="0C909EAD">
      <w:pPr>
        <w:ind w:firstLine="1760" w:firstLineChars="400"/>
        <w:rPr>
          <w:rFonts w:hint="default" w:ascii="Times New Roman" w:hAnsi="Times New Roman" w:eastAsia="黑体" w:cs="Times New Roman"/>
          <w:sz w:val="44"/>
          <w:szCs w:val="44"/>
        </w:rPr>
      </w:pPr>
    </w:p>
    <w:p w14:paraId="09C78484">
      <w:pPr>
        <w:ind w:firstLine="1760" w:firstLineChars="400"/>
        <w:rPr>
          <w:rFonts w:hint="default" w:ascii="Times New Roman" w:hAnsi="Times New Roman" w:eastAsia="黑体" w:cs="Times New Roman"/>
          <w:sz w:val="44"/>
          <w:szCs w:val="44"/>
        </w:rPr>
      </w:pPr>
    </w:p>
    <w:p w14:paraId="1594D87B">
      <w:pPr>
        <w:ind w:firstLine="1760" w:firstLineChars="400"/>
        <w:rPr>
          <w:rFonts w:hint="default" w:ascii="Times New Roman" w:hAnsi="Times New Roman" w:eastAsia="黑体" w:cs="Times New Roman"/>
          <w:sz w:val="44"/>
          <w:szCs w:val="44"/>
        </w:rPr>
      </w:pPr>
    </w:p>
    <w:p w14:paraId="5FED0660">
      <w:pPr>
        <w:ind w:firstLine="1760" w:firstLineChars="400"/>
        <w:rPr>
          <w:rFonts w:hint="default" w:ascii="Times New Roman" w:hAnsi="Times New Roman" w:eastAsia="黑体" w:cs="Times New Roman"/>
          <w:sz w:val="44"/>
          <w:szCs w:val="44"/>
        </w:rPr>
      </w:pPr>
    </w:p>
    <w:p w14:paraId="6FF85249">
      <w:pPr>
        <w:ind w:firstLine="1760" w:firstLineChars="400"/>
        <w:rPr>
          <w:rFonts w:hint="default" w:ascii="Times New Roman" w:hAnsi="Times New Roman" w:eastAsia="黑体" w:cs="Times New Roman"/>
          <w:sz w:val="44"/>
          <w:szCs w:val="44"/>
        </w:rPr>
      </w:pPr>
    </w:p>
    <w:p w14:paraId="020E3B10">
      <w:pPr>
        <w:rPr>
          <w:rFonts w:hint="default" w:ascii="Times New Roman" w:hAnsi="Times New Roman" w:eastAsia="黑体" w:cs="Times New Roman"/>
          <w:sz w:val="44"/>
          <w:szCs w:val="44"/>
        </w:rPr>
      </w:pPr>
    </w:p>
    <w:p w14:paraId="564109F0">
      <w:pPr>
        <w:ind w:firstLine="3120" w:firstLineChars="600"/>
        <w:rPr>
          <w:rFonts w:hint="default" w:ascii="Times New Roman" w:hAnsi="Times New Roman" w:eastAsia="黑体" w:cs="Times New Roman"/>
          <w:sz w:val="52"/>
          <w:szCs w:val="52"/>
        </w:rPr>
      </w:pPr>
      <w:r>
        <w:rPr>
          <w:rFonts w:hint="default" w:ascii="Times New Roman" w:hAnsi="Times New Roman" w:eastAsia="黑体" w:cs="Times New Roman"/>
          <w:sz w:val="52"/>
          <w:szCs w:val="52"/>
        </w:rPr>
        <w:t>目录</w:t>
      </w:r>
    </w:p>
    <w:p w14:paraId="417FB40A">
      <w:pPr>
        <w:ind w:firstLine="3080" w:firstLineChars="700"/>
        <w:rPr>
          <w:rFonts w:hint="default" w:ascii="Times New Roman" w:hAnsi="Times New Roman" w:eastAsia="黑体" w:cs="Times New Roman"/>
          <w:sz w:val="44"/>
          <w:szCs w:val="44"/>
        </w:rPr>
      </w:pPr>
    </w:p>
    <w:p w14:paraId="27C7DE9E">
      <w:pPr>
        <w:pStyle w:val="13"/>
        <w:ind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一、基本职能及主要工作</w:t>
      </w:r>
    </w:p>
    <w:p w14:paraId="33C3C8E8">
      <w:pPr>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（一）部门职能简介</w:t>
      </w:r>
    </w:p>
    <w:p w14:paraId="05B8C061">
      <w:pPr>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w:t>
      </w:r>
      <w:r>
        <w:rPr>
          <w:rFonts w:hint="eastAsia" w:ascii="Times New Roman" w:hAnsi="Times New Roman" w:eastAsia="楷体" w:cs="Times New Roman"/>
          <w:sz w:val="32"/>
          <w:szCs w:val="32"/>
          <w:lang w:eastAsia="zh-CN"/>
        </w:rPr>
        <w:t>2025</w:t>
      </w:r>
      <w:r>
        <w:rPr>
          <w:rFonts w:hint="default" w:ascii="Times New Roman" w:hAnsi="Times New Roman" w:eastAsia="楷体" w:cs="Times New Roman"/>
          <w:sz w:val="32"/>
          <w:szCs w:val="32"/>
        </w:rPr>
        <w:t>年重点工作</w:t>
      </w:r>
    </w:p>
    <w:p w14:paraId="47D7A876">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二、部门预算单位构成</w:t>
      </w:r>
    </w:p>
    <w:p w14:paraId="385D3A0C">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三、收支预算情况说明</w:t>
      </w:r>
    </w:p>
    <w:p w14:paraId="07C00F6E">
      <w:pPr>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（一）收入预算情况</w:t>
      </w:r>
    </w:p>
    <w:p w14:paraId="4B848C09">
      <w:pPr>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（二）支出预算情况</w:t>
      </w:r>
    </w:p>
    <w:p w14:paraId="6C79BAAC">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四、财政拨款收支预算情况说明</w:t>
      </w:r>
    </w:p>
    <w:p w14:paraId="303C3203">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五、一般公共预算当年拨款情况说明</w:t>
      </w:r>
    </w:p>
    <w:p w14:paraId="7EE3F223">
      <w:pPr>
        <w:pStyle w:val="14"/>
        <w:spacing w:before="0" w:line="360" w:lineRule="auto"/>
        <w:rPr>
          <w:rFonts w:hint="default" w:ascii="Times New Roman" w:hAnsi="Times New Roman" w:eastAsia="黑体" w:cs="Times New Roman"/>
          <w:sz w:val="32"/>
          <w:szCs w:val="32"/>
        </w:rPr>
      </w:pPr>
      <w:r>
        <w:rPr>
          <w:rFonts w:hint="default" w:ascii="Times New Roman" w:hAnsi="Times New Roman" w:eastAsia="楷体" w:cs="Times New Roman"/>
          <w:sz w:val="32"/>
          <w:szCs w:val="32"/>
        </w:rPr>
        <w:t>（一）一般公共预算当年拨款规模变化情况</w:t>
      </w:r>
      <w:r>
        <w:rPr>
          <w:rFonts w:hint="default" w:ascii="Times New Roman" w:hAnsi="Times New Roman" w:eastAsia="楷体" w:cs="Times New Roman"/>
          <w:sz w:val="32"/>
          <w:szCs w:val="32"/>
        </w:rPr>
        <w:br w:type="textWrapping"/>
      </w:r>
      <w:r>
        <w:rPr>
          <w:rFonts w:hint="default" w:ascii="Times New Roman" w:hAnsi="Times New Roman" w:eastAsia="楷体" w:cs="Times New Roman"/>
          <w:sz w:val="32"/>
          <w:szCs w:val="32"/>
        </w:rPr>
        <w:t>（二）一般公共预算当年拨款结构情况</w:t>
      </w:r>
      <w:r>
        <w:rPr>
          <w:rFonts w:hint="default" w:ascii="Times New Roman" w:hAnsi="Times New Roman" w:eastAsia="楷体" w:cs="Times New Roman"/>
          <w:sz w:val="32"/>
          <w:szCs w:val="32"/>
        </w:rPr>
        <w:br w:type="textWrapping"/>
      </w:r>
      <w:r>
        <w:rPr>
          <w:rFonts w:hint="default" w:ascii="Times New Roman" w:hAnsi="Times New Roman" w:eastAsia="楷体" w:cs="Times New Roman"/>
          <w:sz w:val="32"/>
          <w:szCs w:val="32"/>
        </w:rPr>
        <w:t>（三）一般公共预算当年拨款具体使用情况</w:t>
      </w:r>
      <w:r>
        <w:rPr>
          <w:rFonts w:hint="default" w:ascii="Times New Roman" w:hAnsi="Times New Roman" w:cs="Times New Roman"/>
          <w:kern w:val="0"/>
          <w:sz w:val="16"/>
          <w:szCs w:val="16"/>
        </w:rPr>
        <w:br w:type="textWrapping"/>
      </w:r>
      <w:r>
        <w:rPr>
          <w:rFonts w:hint="default" w:ascii="Times New Roman" w:hAnsi="Times New Roman" w:eastAsia="黑体" w:cs="Times New Roman"/>
          <w:sz w:val="32"/>
          <w:szCs w:val="32"/>
        </w:rPr>
        <w:t>六、一般公共预算基本支出情况说明</w:t>
      </w:r>
      <w:r>
        <w:rPr>
          <w:rFonts w:hint="default" w:ascii="Times New Roman" w:hAnsi="Times New Roman" w:eastAsia="黑体" w:cs="Times New Roman"/>
          <w:sz w:val="32"/>
          <w:szCs w:val="32"/>
        </w:rPr>
        <w:br w:type="textWrapping"/>
      </w:r>
      <w:r>
        <w:rPr>
          <w:rFonts w:hint="default" w:ascii="Times New Roman" w:hAnsi="Times New Roman" w:eastAsia="黑体" w:cs="Times New Roman"/>
          <w:sz w:val="32"/>
          <w:szCs w:val="32"/>
        </w:rPr>
        <w:t>七、“三公”经费财政拨款预算安排情况说明</w:t>
      </w:r>
      <w:r>
        <w:rPr>
          <w:rFonts w:hint="default" w:ascii="Times New Roman" w:hAnsi="Times New Roman" w:eastAsia="黑体" w:cs="Times New Roman"/>
          <w:sz w:val="32"/>
          <w:szCs w:val="32"/>
        </w:rPr>
        <w:br w:type="textWrapping"/>
      </w:r>
      <w:r>
        <w:rPr>
          <w:rFonts w:hint="default" w:ascii="Times New Roman" w:hAnsi="Times New Roman" w:eastAsia="黑体" w:cs="Times New Roman"/>
          <w:sz w:val="32"/>
          <w:szCs w:val="32"/>
        </w:rPr>
        <w:t>八、政府性基金</w:t>
      </w:r>
      <w:r>
        <w:rPr>
          <w:rFonts w:hint="default" w:ascii="Times New Roman" w:hAnsi="Times New Roman" w:eastAsia="黑体" w:cs="Times New Roman"/>
          <w:kern w:val="2"/>
          <w:sz w:val="32"/>
          <w:szCs w:val="32"/>
        </w:rPr>
        <w:t>预算</w:t>
      </w:r>
      <w:r>
        <w:rPr>
          <w:rFonts w:hint="default" w:ascii="Times New Roman" w:hAnsi="Times New Roman" w:eastAsia="黑体" w:cs="Times New Roman"/>
          <w:sz w:val="32"/>
          <w:szCs w:val="32"/>
        </w:rPr>
        <w:t>支出情况说明</w:t>
      </w:r>
    </w:p>
    <w:p w14:paraId="5B6967BE">
      <w:pPr>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、其他重要事项的情况说明</w:t>
      </w:r>
      <w:r>
        <w:rPr>
          <w:rFonts w:hint="default" w:ascii="Times New Roman" w:hAnsi="Times New Roman" w:eastAsia="黑体" w:cs="Times New Roman"/>
          <w:sz w:val="32"/>
          <w:szCs w:val="32"/>
        </w:rPr>
        <w:br w:type="textWrapping"/>
      </w:r>
      <w:r>
        <w:rPr>
          <w:rFonts w:hint="default" w:ascii="Times New Roman" w:hAnsi="Times New Roman" w:eastAsia="黑体" w:cs="Times New Roman"/>
          <w:sz w:val="32"/>
          <w:szCs w:val="32"/>
        </w:rPr>
        <w:t>十、名称解释</w:t>
      </w:r>
    </w:p>
    <w:p w14:paraId="1C394373">
      <w:pPr>
        <w:rPr>
          <w:rFonts w:hint="default" w:ascii="Times New Roman" w:hAnsi="Times New Roman" w:eastAsia="黑体" w:cs="Times New Roman"/>
          <w:sz w:val="32"/>
          <w:szCs w:val="32"/>
        </w:rPr>
      </w:pPr>
    </w:p>
    <w:p w14:paraId="5430842E">
      <w:pPr>
        <w:pStyle w:val="13"/>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一、基本职能及主要工作</w:t>
      </w:r>
    </w:p>
    <w:p w14:paraId="58D90C61">
      <w:p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（一）部门职能简介</w:t>
      </w:r>
    </w:p>
    <w:p w14:paraId="0D53C8FD">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寨沟位于四川省阿坝藏族羌族自治州九寨沟县境内，风景名胜区总面积720平方公里，外围保护地带600平方公里。九寨沟既是以大熊猫、金丝猴等珍稀动物及其自然生态环境为保护对象的森林和野生动物类型的自然保护区，区内生物多样性丰富，物种珍稀性突出；九寨沟又是以高山湖泊群、瀑布群和钙华滩流为主体的国家重点风景名胜区，以翠海、叠瀑、彩林、雪峰、蓝冰和藏族风情并称“九寨六绝”，被世人誉为“童话世界”，堪称“水景之王”。</w:t>
      </w:r>
    </w:p>
    <w:p w14:paraId="21170AE6">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1978年12月，九寨沟被国务院划为自然保护区；1982年，九寨沟被国务院划为首批国家重点风景名胜区；1984年，九寨沟旅游正式对外开放。2000年3月，“九寨沟国家级自然保护区管理处”更名为“九寨沟国家级自然保护区管理局”，10月，九寨沟国家级自然保护区管理局、九寨沟风景名胜区管理局升格为阿坝州人民政府直属正县级事业单位。2005年，成立九寨沟世界遗产管理局。2011年5月，九寨沟国家地质公园管理局获批成立，7月，九寨沟国家5A级旅游景区管理局成立，与风景名胜区管理局合署办公，实行五块牌子、一套班子的管理体制。</w:t>
      </w:r>
    </w:p>
    <w:p w14:paraId="4F3CB68D">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部门主要职责如下：</w:t>
      </w:r>
    </w:p>
    <w:p w14:paraId="1EA46E0A">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1.宣传贯彻国家有关自然保护区、风景名胜区、世界自然遗产、国家地质公园、国家AAAAA级旅游景区的法律、法规和方针政策。</w:t>
      </w:r>
    </w:p>
    <w:p w14:paraId="56FB0BED">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2.制定各项管理制度，组织实施保护、利用和统一管理工作。</w:t>
      </w:r>
    </w:p>
    <w:p w14:paraId="2D16C01F">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3.保护自然文化资源和生态环境，维护九寨沟自然风貌和人文景观，开发利用风景名胜资源。</w:t>
      </w:r>
    </w:p>
    <w:p w14:paraId="57D4C73E">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4.协助编制总体规划和详细规划并组织实施，按照总体规划对建设项目进行审核和监督检查。</w:t>
      </w:r>
    </w:p>
    <w:p w14:paraId="0EEF6D18">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5.负责基础设施和公共设施的建设和管理。</w:t>
      </w:r>
    </w:p>
    <w:p w14:paraId="53142450">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6.负责游人安全、环境卫生、安全生产、护林防火、防灾减灾等工作。</w:t>
      </w:r>
    </w:p>
    <w:p w14:paraId="4EE1015B">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7.协助行政执法部门对森林资源、林地、国土资源、水资源、生态环境依法管理。</w:t>
      </w:r>
    </w:p>
    <w:p w14:paraId="15D851F4">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8.负责出售门票，收取风景名胜资源有偿使用费。</w:t>
      </w:r>
    </w:p>
    <w:p w14:paraId="712CF6AD">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9.负责旅游监管服务信息系统建设和管理，开展旅游调查统计工作，及时发布旅游相关信息，维护正常旅游秩序。</w:t>
      </w:r>
    </w:p>
    <w:p w14:paraId="59C5AE7C">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10.完成上级交办的其他事项。</w:t>
      </w:r>
    </w:p>
    <w:p w14:paraId="5B59E783">
      <w:p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w:t>
      </w:r>
      <w:r>
        <w:rPr>
          <w:rFonts w:hint="eastAsia" w:ascii="Times New Roman" w:hAnsi="Times New Roman" w:eastAsia="楷体" w:cs="Times New Roman"/>
          <w:sz w:val="32"/>
          <w:szCs w:val="32"/>
          <w:lang w:eastAsia="zh-CN"/>
        </w:rPr>
        <w:t>2025</w:t>
      </w:r>
      <w:r>
        <w:rPr>
          <w:rFonts w:hint="default" w:ascii="Times New Roman" w:hAnsi="Times New Roman" w:eastAsia="楷体" w:cs="Times New Roman"/>
          <w:sz w:val="32"/>
          <w:szCs w:val="32"/>
        </w:rPr>
        <w:t>年重点工作</w:t>
      </w:r>
    </w:p>
    <w:p w14:paraId="269083DD">
      <w:pPr>
        <w:keepNext w:val="0"/>
        <w:keepLines w:val="0"/>
        <w:pageBreakBefore w:val="0"/>
        <w:kinsoku/>
        <w:wordWrap/>
        <w:overflowPunct/>
        <w:topLinePunct w:val="0"/>
        <w:autoSpaceDE/>
        <w:autoSpaceDN/>
        <w:bidi w:val="0"/>
        <w:adjustRightInd w:val="0"/>
        <w:snapToGrid w:val="0"/>
        <w:spacing w:beforeAutospacing="0" w:afterAutospacing="0" w:line="576" w:lineRule="exact"/>
        <w:ind w:firstLine="640" w:firstLineChars="200"/>
        <w:textAlignment w:val="auto"/>
        <w:rPr>
          <w:rFonts w:hint="eastAsia" w:ascii="Times New Roman" w:hAnsi="Times New Roman" w:eastAsia="方正仿宋_GBK" w:cs="Times New Roman"/>
          <w:sz w:val="32"/>
          <w:szCs w:val="40"/>
          <w:lang w:eastAsia="zh-CN"/>
        </w:rPr>
      </w:pPr>
      <w:r>
        <w:rPr>
          <w:rStyle w:val="15"/>
          <w:rFonts w:hint="default" w:ascii="Times New Roman" w:hAnsi="Times New Roman" w:eastAsia="方正仿宋_GBK" w:cs="Times New Roman"/>
          <w:b w:val="0"/>
          <w:bCs w:val="0"/>
          <w:sz w:val="32"/>
          <w:szCs w:val="32"/>
        </w:rPr>
        <w:t>202</w:t>
      </w:r>
      <w:r>
        <w:rPr>
          <w:rStyle w:val="15"/>
          <w:rFonts w:hint="eastAsia" w:ascii="Times New Roman" w:hAnsi="Times New Roman" w:eastAsia="方正仿宋_GBK" w:cs="Times New Roman"/>
          <w:b w:val="0"/>
          <w:bCs w:val="0"/>
          <w:sz w:val="32"/>
          <w:szCs w:val="32"/>
          <w:lang w:val="en-US"/>
        </w:rPr>
        <w:t>5</w:t>
      </w:r>
      <w:r>
        <w:rPr>
          <w:rStyle w:val="15"/>
          <w:rFonts w:hint="default" w:ascii="Times New Roman" w:hAnsi="Times New Roman" w:eastAsia="方正仿宋_GBK" w:cs="Times New Roman"/>
          <w:b w:val="0"/>
          <w:bCs w:val="0"/>
          <w:sz w:val="32"/>
          <w:szCs w:val="32"/>
        </w:rPr>
        <w:t>年是</w:t>
      </w:r>
      <w:r>
        <w:rPr>
          <w:rStyle w:val="15"/>
          <w:rFonts w:hint="eastAsia" w:ascii="Times New Roman" w:hAnsi="Times New Roman" w:eastAsia="方正仿宋_GBK" w:cs="Times New Roman"/>
          <w:b w:val="0"/>
          <w:bCs w:val="0"/>
          <w:sz w:val="32"/>
          <w:szCs w:val="32"/>
        </w:rPr>
        <w:t>国家“</w:t>
      </w:r>
      <w:r>
        <w:rPr>
          <w:rStyle w:val="15"/>
          <w:rFonts w:hint="default" w:ascii="Times New Roman" w:hAnsi="Times New Roman" w:eastAsia="方正仿宋_GBK" w:cs="Times New Roman"/>
          <w:b w:val="0"/>
          <w:bCs w:val="0"/>
          <w:sz w:val="32"/>
          <w:szCs w:val="32"/>
        </w:rPr>
        <w:t>十四五</w:t>
      </w:r>
      <w:r>
        <w:rPr>
          <w:rStyle w:val="15"/>
          <w:rFonts w:hint="eastAsia" w:ascii="Times New Roman" w:hAnsi="Times New Roman" w:eastAsia="方正仿宋_GBK" w:cs="Times New Roman"/>
          <w:b w:val="0"/>
          <w:bCs w:val="0"/>
          <w:sz w:val="32"/>
          <w:szCs w:val="32"/>
        </w:rPr>
        <w:t>”</w:t>
      </w:r>
      <w:r>
        <w:rPr>
          <w:rStyle w:val="15"/>
          <w:rFonts w:hint="default" w:ascii="Times New Roman" w:hAnsi="Times New Roman" w:eastAsia="方正仿宋_GBK" w:cs="Times New Roman"/>
          <w:b w:val="0"/>
          <w:bCs w:val="0"/>
          <w:sz w:val="32"/>
          <w:szCs w:val="32"/>
        </w:rPr>
        <w:t>规划的收官之年</w:t>
      </w:r>
      <w:r>
        <w:rPr>
          <w:rStyle w:val="15"/>
          <w:rFonts w:hint="eastAsia" w:ascii="Times New Roman" w:hAnsi="Times New Roman" w:eastAsia="方正仿宋_GBK" w:cs="Times New Roman"/>
          <w:b w:val="0"/>
          <w:bCs w:val="0"/>
          <w:sz w:val="32"/>
          <w:szCs w:val="32"/>
        </w:rPr>
        <w:t>，也</w:t>
      </w:r>
      <w:r>
        <w:rPr>
          <w:rStyle w:val="15"/>
          <w:rFonts w:hint="default" w:ascii="Times New Roman" w:hAnsi="Times New Roman" w:eastAsia="方正仿宋_GBK" w:cs="Times New Roman"/>
          <w:b w:val="0"/>
          <w:bCs w:val="0"/>
          <w:sz w:val="32"/>
          <w:szCs w:val="32"/>
        </w:rPr>
        <w:t>是阿坝州建设民族地区高质量发展阿坝典范</w:t>
      </w:r>
      <w:r>
        <w:rPr>
          <w:rStyle w:val="15"/>
          <w:rFonts w:hint="eastAsia" w:ascii="Times New Roman" w:hAnsi="Times New Roman" w:eastAsia="方正仿宋_GBK" w:cs="Times New Roman"/>
          <w:b w:val="0"/>
          <w:bCs w:val="0"/>
          <w:sz w:val="32"/>
          <w:szCs w:val="32"/>
        </w:rPr>
        <w:t>的重要一年</w:t>
      </w:r>
      <w:r>
        <w:rPr>
          <w:rStyle w:val="15"/>
          <w:rFonts w:hint="default" w:ascii="Times New Roman" w:hAnsi="Times New Roman" w:eastAsia="方正仿宋_GBK" w:cs="Times New Roman"/>
          <w:b w:val="0"/>
          <w:bCs w:val="0"/>
          <w:sz w:val="32"/>
          <w:szCs w:val="32"/>
        </w:rPr>
        <w:t>，我局将</w:t>
      </w:r>
      <w:r>
        <w:rPr>
          <w:rStyle w:val="15"/>
          <w:rFonts w:hint="eastAsia" w:ascii="Times New Roman" w:hAnsi="Times New Roman" w:eastAsia="方正仿宋_GBK" w:cs="Times New Roman"/>
          <w:b w:val="0"/>
          <w:bCs w:val="0"/>
          <w:sz w:val="32"/>
          <w:szCs w:val="32"/>
          <w:lang w:val="en-US"/>
        </w:rPr>
        <w:t>始终坚持</w:t>
      </w:r>
      <w:r>
        <w:rPr>
          <w:rFonts w:ascii="Times New Roman" w:hAnsi="Times New Roman" w:eastAsia="方正仿宋_GBK" w:cs="Times New Roman"/>
          <w:sz w:val="32"/>
          <w:szCs w:val="32"/>
          <w:shd w:val="clear" w:color="auto" w:fill="FFFFFF"/>
        </w:rPr>
        <w:t>以习近平新时代中国特色社会主义思想为指导，</w:t>
      </w:r>
      <w:r>
        <w:rPr>
          <w:rFonts w:ascii="Times New Roman" w:hAnsi="Times New Roman" w:eastAsia="方正仿宋_GBK" w:cs="Times New Roman"/>
          <w:sz w:val="32"/>
          <w:szCs w:val="32"/>
          <w:shd w:val="clear" w:color="auto" w:fill="FFFFFF"/>
          <w:lang w:eastAsia="zh-Hans"/>
        </w:rPr>
        <w:t>全面</w:t>
      </w:r>
      <w:r>
        <w:rPr>
          <w:rFonts w:ascii="Times New Roman" w:hAnsi="Times New Roman" w:eastAsia="方正仿宋_GBK" w:cs="Times New Roman"/>
          <w:sz w:val="32"/>
          <w:szCs w:val="32"/>
          <w:shd w:val="clear" w:color="auto" w:fill="FFFFFF"/>
        </w:rPr>
        <w:t>贯彻党的二</w:t>
      </w:r>
      <w:r>
        <w:rPr>
          <w:rFonts w:hint="eastAsia" w:ascii="Times New Roman" w:hAnsi="Times New Roman" w:eastAsia="方正仿宋_GBK" w:cs="Times New Roman"/>
          <w:sz w:val="32"/>
          <w:szCs w:val="32"/>
          <w:shd w:val="clear" w:color="auto" w:fill="FFFFFF"/>
          <w:lang w:eastAsia="zh-CN"/>
        </w:rPr>
        <w:t>十届三中全会</w:t>
      </w:r>
      <w:r>
        <w:rPr>
          <w:rFonts w:ascii="Times New Roman" w:hAnsi="Times New Roman" w:eastAsia="方正仿宋_GBK" w:cs="Times New Roman"/>
          <w:sz w:val="32"/>
          <w:szCs w:val="32"/>
          <w:shd w:val="clear" w:color="auto" w:fill="FFFFFF"/>
        </w:rPr>
        <w:t>精神，</w:t>
      </w:r>
      <w:r>
        <w:rPr>
          <w:rFonts w:ascii="Times New Roman" w:hAnsi="Times New Roman" w:eastAsia="方正仿宋_GBK" w:cs="Times New Roman"/>
          <w:sz w:val="32"/>
          <w:szCs w:val="32"/>
          <w:shd w:val="clear" w:color="auto" w:fill="FFFFFF"/>
          <w:lang w:eastAsia="zh-Hans"/>
        </w:rPr>
        <w:t>落实省</w:t>
      </w:r>
      <w:r>
        <w:rPr>
          <w:rFonts w:hint="default" w:ascii="Times New Roman" w:hAnsi="Times New Roman" w:eastAsia="方正仿宋_GBK" w:cs="Times New Roman"/>
          <w:sz w:val="32"/>
          <w:szCs w:val="32"/>
          <w:shd w:val="clear" w:color="auto" w:fill="FFFFFF"/>
          <w:lang w:eastAsia="zh-CN"/>
        </w:rPr>
        <w:t>、州</w:t>
      </w:r>
      <w:r>
        <w:rPr>
          <w:rFonts w:hint="default" w:ascii="Times New Roman" w:hAnsi="Times New Roman" w:eastAsia="方正仿宋_GBK" w:cs="Times New Roman"/>
          <w:sz w:val="32"/>
          <w:szCs w:val="32"/>
          <w:shd w:val="clear" w:color="auto" w:fill="FFFFFF"/>
          <w:lang w:val="en-US" w:eastAsia="zh-CN"/>
        </w:rPr>
        <w:t>系列</w:t>
      </w:r>
      <w:r>
        <w:rPr>
          <w:rFonts w:hint="default" w:ascii="Times New Roman" w:hAnsi="Times New Roman" w:eastAsia="方正仿宋_GBK" w:cs="Times New Roman"/>
          <w:sz w:val="32"/>
          <w:szCs w:val="32"/>
          <w:shd w:val="clear" w:color="auto" w:fill="FFFFFF"/>
          <w:lang w:eastAsia="zh-Hans"/>
        </w:rPr>
        <w:t>决策部署</w:t>
      </w:r>
      <w:r>
        <w:rPr>
          <w:rFonts w:hint="default" w:ascii="Times New Roman" w:hAnsi="Times New Roman" w:eastAsia="方正仿宋_GBK" w:cs="Times New Roman"/>
          <w:sz w:val="32"/>
          <w:szCs w:val="40"/>
        </w:rPr>
        <w:t>，紧紧围绕建设</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世界级旅游景区</w:t>
      </w:r>
      <w:r>
        <w:rPr>
          <w:rFonts w:hint="eastAsia" w:ascii="Times New Roman" w:hAnsi="Times New Roman" w:eastAsia="方正仿宋_GBK" w:cs="Times New Roman"/>
          <w:sz w:val="32"/>
          <w:szCs w:val="40"/>
          <w:lang w:eastAsia="zh-CN"/>
        </w:rPr>
        <w:t>”和“</w:t>
      </w:r>
      <w:r>
        <w:rPr>
          <w:rStyle w:val="15"/>
          <w:rFonts w:hint="default" w:ascii="Times New Roman" w:hAnsi="Times New Roman" w:eastAsia="方正仿宋_GBK" w:cs="Times New Roman"/>
          <w:b w:val="0"/>
          <w:bCs w:val="0"/>
          <w:sz w:val="32"/>
          <w:szCs w:val="32"/>
        </w:rPr>
        <w:t>国际生态文化旅游目的地</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战略目标，乘势而上充分发挥龙头景区的带动作用，</w:t>
      </w:r>
      <w:r>
        <w:rPr>
          <w:rFonts w:hint="eastAsia" w:ascii="Times New Roman" w:hAnsi="Times New Roman" w:eastAsia="方正仿宋_GBK" w:cs="Times New Roman"/>
          <w:sz w:val="32"/>
          <w:szCs w:val="40"/>
          <w:lang w:eastAsia="zh-CN"/>
        </w:rPr>
        <w:t>持续在</w:t>
      </w:r>
      <w:r>
        <w:rPr>
          <w:rFonts w:hint="default" w:ascii="Times New Roman" w:hAnsi="Times New Roman" w:eastAsia="方正仿宋_GBK" w:cs="Times New Roman"/>
          <w:sz w:val="32"/>
          <w:szCs w:val="40"/>
        </w:rPr>
        <w:t>保护、服务、安全</w:t>
      </w:r>
      <w:r>
        <w:rPr>
          <w:rFonts w:hint="eastAsia" w:ascii="Times New Roman" w:hAnsi="Times New Roman" w:eastAsia="方正仿宋_GBK" w:cs="Times New Roman"/>
          <w:sz w:val="32"/>
          <w:szCs w:val="40"/>
          <w:lang w:eastAsia="zh-CN"/>
        </w:rPr>
        <w:t>方面协同发力</w:t>
      </w:r>
      <w:r>
        <w:rPr>
          <w:rFonts w:hint="default" w:ascii="Times New Roman" w:hAnsi="Times New Roman" w:eastAsia="方正仿宋_GBK" w:cs="Times New Roman"/>
          <w:sz w:val="32"/>
          <w:szCs w:val="40"/>
        </w:rPr>
        <w:t>，</w:t>
      </w:r>
      <w:r>
        <w:rPr>
          <w:rFonts w:hint="eastAsia" w:ascii="Times New Roman" w:hAnsi="Times New Roman" w:eastAsia="方正仿宋_GBK" w:cs="Times New Roman"/>
          <w:sz w:val="32"/>
          <w:szCs w:val="40"/>
          <w:lang w:eastAsia="zh-CN"/>
        </w:rPr>
        <w:t>奋力</w:t>
      </w:r>
      <w:r>
        <w:rPr>
          <w:rFonts w:hint="default" w:ascii="Times New Roman" w:hAnsi="Times New Roman" w:eastAsia="方正仿宋_GBK" w:cs="Times New Roman"/>
          <w:sz w:val="32"/>
          <w:szCs w:val="40"/>
        </w:rPr>
        <w:t>推动九寨沟</w:t>
      </w:r>
      <w:r>
        <w:rPr>
          <w:rFonts w:hint="eastAsia" w:ascii="Times New Roman" w:hAnsi="Times New Roman" w:eastAsia="方正仿宋_GBK" w:cs="Times New Roman"/>
          <w:sz w:val="32"/>
          <w:szCs w:val="40"/>
          <w:lang w:eastAsia="zh-CN"/>
        </w:rPr>
        <w:t>景区事业</w:t>
      </w:r>
      <w:r>
        <w:rPr>
          <w:rFonts w:hint="default" w:ascii="Times New Roman" w:hAnsi="Times New Roman" w:eastAsia="方正仿宋_GBK" w:cs="Times New Roman"/>
          <w:sz w:val="32"/>
          <w:szCs w:val="40"/>
        </w:rPr>
        <w:t>在高质量发展中</w:t>
      </w:r>
      <w:r>
        <w:rPr>
          <w:rFonts w:hint="eastAsia" w:ascii="Times New Roman" w:hAnsi="Times New Roman" w:eastAsia="方正仿宋_GBK" w:cs="Times New Roman"/>
          <w:sz w:val="32"/>
          <w:szCs w:val="40"/>
          <w:lang w:eastAsia="zh-CN"/>
        </w:rPr>
        <w:t>再创辉煌。</w:t>
      </w:r>
    </w:p>
    <w:p w14:paraId="564BC208">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firstLine="643" w:firstLineChars="200"/>
        <w:textAlignment w:val="auto"/>
        <w:outlineLvl w:val="9"/>
        <w:rPr>
          <w:rFonts w:hint="default" w:ascii="Times New Roman" w:hAnsi="Times New Roman" w:eastAsia="方正仿宋_GBK" w:cs="Times New Roman"/>
          <w:b/>
          <w:bCs/>
          <w:kern w:val="2"/>
          <w:sz w:val="32"/>
          <w:szCs w:val="32"/>
          <w:lang w:val="en-US" w:eastAsia="zh-CN" w:bidi="ar-SA"/>
        </w:rPr>
      </w:pPr>
      <w:r>
        <w:rPr>
          <w:rFonts w:hint="eastAsia" w:ascii="Times New Roman" w:hAnsi="Times New Roman" w:eastAsia="方正楷体_GBK" w:cs="Times New Roman"/>
          <w:b/>
          <w:bCs/>
          <w:sz w:val="32"/>
          <w:szCs w:val="32"/>
          <w:lang w:val="en-US" w:eastAsia="zh-CN"/>
        </w:rPr>
        <w:t>1.持续用力守牢生态红线</w:t>
      </w:r>
      <w:r>
        <w:rPr>
          <w:rFonts w:hint="default" w:ascii="Times New Roman" w:hAnsi="Times New Roman" w:eastAsia="方正楷体_GBK" w:cs="Times New Roman"/>
          <w:b/>
          <w:bCs/>
          <w:sz w:val="32"/>
          <w:szCs w:val="32"/>
          <w:lang w:val="en-US" w:eastAsia="zh-CN"/>
        </w:rPr>
        <w:t>。</w:t>
      </w:r>
      <w:r>
        <w:rPr>
          <w:rFonts w:hint="default" w:ascii="Times New Roman" w:hAnsi="Times New Roman" w:eastAsia="方正仿宋_GBK" w:cs="Times New Roman"/>
          <w:b w:val="0"/>
          <w:bCs w:val="0"/>
          <w:sz w:val="32"/>
          <w:szCs w:val="32"/>
          <w:lang w:val="en-US" w:eastAsia="zh-CN"/>
        </w:rPr>
        <w:t>一是</w:t>
      </w:r>
      <w:r>
        <w:rPr>
          <w:rFonts w:hint="eastAsia" w:ascii="Times New Roman" w:hAnsi="Times New Roman" w:eastAsia="方正仿宋_GBK" w:cs="Times New Roman"/>
          <w:b w:val="0"/>
          <w:bCs w:val="0"/>
          <w:color w:val="auto"/>
          <w:sz w:val="32"/>
          <w:szCs w:val="32"/>
          <w:lang w:eastAsia="zh-CN"/>
        </w:rPr>
        <w:t>加快推进</w:t>
      </w:r>
      <w:r>
        <w:rPr>
          <w:rFonts w:hint="default" w:ascii="Times New Roman" w:hAnsi="Times New Roman" w:eastAsia="方正仿宋_GBK" w:cs="Times New Roman"/>
          <w:b w:val="0"/>
          <w:bCs w:val="0"/>
          <w:sz w:val="32"/>
          <w:szCs w:val="32"/>
          <w:lang w:val="en-US" w:eastAsia="zh-CN"/>
        </w:rPr>
        <w:t>《九寨沟自然保护区总体规划》和《九寨沟风景名胜区总体规划》编制工作</w:t>
      </w:r>
      <w:r>
        <w:rPr>
          <w:rFonts w:hint="eastAsia" w:ascii="Times New Roman" w:hAnsi="Times New Roman" w:eastAsia="方正仿宋_GBK" w:cs="Times New Roman"/>
          <w:b w:val="0"/>
          <w:bCs w:val="0"/>
          <w:sz w:val="32"/>
          <w:szCs w:val="32"/>
          <w:lang w:val="en-US" w:eastAsia="zh-CN"/>
        </w:rPr>
        <w:t>；按省州要求开展九寨沟世界遗产、九寨沟世界生物圈保护区保护管理及宣传工作，持续开展世界遗产保护与恢复空间信息监测工作，抓好监测和数据采集相关培训</w:t>
      </w:r>
      <w:r>
        <w:rPr>
          <w:rFonts w:hint="default" w:ascii="Times New Roman" w:hAnsi="Times New Roman" w:eastAsia="方正仿宋_GBK" w:cs="Times New Roman"/>
          <w:b w:val="0"/>
          <w:bCs w:val="0"/>
          <w:kern w:val="0"/>
          <w:sz w:val="32"/>
          <w:szCs w:val="32"/>
          <w:lang w:val="en-US" w:eastAsia="zh-CN"/>
        </w:rPr>
        <w:t>。</w:t>
      </w:r>
      <w:r>
        <w:rPr>
          <w:rFonts w:hint="default" w:ascii="Times New Roman" w:hAnsi="Times New Roman" w:eastAsia="方正仿宋_GBK" w:cs="Times New Roman"/>
          <w:b w:val="0"/>
          <w:bCs w:val="0"/>
          <w:kern w:val="2"/>
          <w:sz w:val="32"/>
          <w:szCs w:val="32"/>
          <w:lang w:val="en-US" w:eastAsia="zh-CN" w:bidi="ar-SA"/>
        </w:rPr>
        <w:t>二是</w:t>
      </w:r>
      <w:r>
        <w:rPr>
          <w:rFonts w:hint="eastAsia" w:ascii="Times New Roman" w:hAnsi="Times New Roman" w:eastAsia="方正仿宋_GBK" w:cs="Times New Roman"/>
          <w:b w:val="0"/>
          <w:bCs w:val="0"/>
          <w:sz w:val="32"/>
          <w:szCs w:val="32"/>
          <w:lang w:val="en-US" w:eastAsia="zh-CN"/>
        </w:rPr>
        <w:t>持续抓好“</w:t>
      </w:r>
      <w:r>
        <w:rPr>
          <w:rFonts w:hint="default" w:ascii="Times New Roman" w:hAnsi="Times New Roman" w:eastAsia="方正仿宋_GBK" w:cs="Times New Roman"/>
          <w:b w:val="0"/>
          <w:bCs w:val="0"/>
          <w:sz w:val="32"/>
          <w:szCs w:val="32"/>
          <w:lang w:val="en-US" w:eastAsia="zh-CN"/>
        </w:rPr>
        <w:t>林长制</w:t>
      </w:r>
      <w:r>
        <w:rPr>
          <w:rFonts w:hint="eastAsia" w:ascii="Times New Roman" w:hAnsi="Times New Roman" w:eastAsia="方正仿宋_GBK" w:cs="Times New Roman"/>
          <w:b w:val="0"/>
          <w:bCs w:val="0"/>
          <w:sz w:val="32"/>
          <w:szCs w:val="32"/>
          <w:lang w:val="en-US" w:eastAsia="zh-CN"/>
        </w:rPr>
        <w:t>”“河长制”工作落实，依托</w:t>
      </w:r>
      <w:r>
        <w:rPr>
          <w:rFonts w:hint="default" w:ascii="Times New Roman" w:hAnsi="Times New Roman" w:eastAsia="方正仿宋_GBK" w:cs="Times New Roman"/>
          <w:b w:val="0"/>
          <w:bCs w:val="0"/>
          <w:sz w:val="32"/>
          <w:szCs w:val="32"/>
          <w:lang w:val="en-US" w:eastAsia="zh-CN"/>
        </w:rPr>
        <w:t>十一</w:t>
      </w:r>
      <w:r>
        <w:rPr>
          <w:rFonts w:hint="eastAsia" w:ascii="Times New Roman" w:hAnsi="Times New Roman" w:eastAsia="方正仿宋_GBK" w:cs="Times New Roman"/>
          <w:b w:val="0"/>
          <w:bCs w:val="0"/>
          <w:sz w:val="32"/>
          <w:szCs w:val="32"/>
          <w:lang w:val="en-US" w:eastAsia="zh-CN"/>
        </w:rPr>
        <w:t>个</w:t>
      </w:r>
      <w:r>
        <w:rPr>
          <w:rFonts w:hint="default" w:ascii="Times New Roman" w:hAnsi="Times New Roman" w:eastAsia="方正仿宋_GBK" w:cs="Times New Roman"/>
          <w:b w:val="0"/>
          <w:bCs w:val="0"/>
          <w:sz w:val="32"/>
          <w:szCs w:val="32"/>
          <w:lang w:val="en-US" w:eastAsia="zh-CN"/>
        </w:rPr>
        <w:t>工作组、六个片区</w:t>
      </w:r>
      <w:r>
        <w:rPr>
          <w:rFonts w:hint="eastAsia" w:ascii="Times New Roman" w:hAnsi="Times New Roman" w:eastAsia="方正仿宋_GBK" w:cs="Times New Roman"/>
          <w:b w:val="0"/>
          <w:bCs w:val="0"/>
          <w:sz w:val="32"/>
          <w:szCs w:val="32"/>
          <w:lang w:val="en-US" w:eastAsia="zh-CN"/>
        </w:rPr>
        <w:t>网格管理，</w:t>
      </w:r>
      <w:r>
        <w:rPr>
          <w:rFonts w:hint="default" w:ascii="Times New Roman" w:hAnsi="Times New Roman" w:eastAsia="方正仿宋_GBK" w:cs="Times New Roman"/>
          <w:b w:val="0"/>
          <w:bCs w:val="0"/>
          <w:sz w:val="32"/>
          <w:szCs w:val="32"/>
          <w:lang w:val="en-US" w:eastAsia="zh-CN"/>
        </w:rPr>
        <w:t>层层压实任务</w:t>
      </w:r>
      <w:r>
        <w:rPr>
          <w:rFonts w:hint="eastAsia" w:ascii="Times New Roman" w:hAnsi="Times New Roman" w:eastAsia="方正仿宋_GBK" w:cs="Times New Roman"/>
          <w:b w:val="0"/>
          <w:bCs w:val="0"/>
          <w:sz w:val="32"/>
          <w:szCs w:val="32"/>
          <w:lang w:val="en-US" w:eastAsia="zh-CN"/>
        </w:rPr>
        <w:t>分工</w:t>
      </w:r>
      <w:r>
        <w:rPr>
          <w:rFonts w:hint="default" w:ascii="Times New Roman" w:hAnsi="Times New Roman" w:eastAsia="方正仿宋_GBK" w:cs="Times New Roman"/>
          <w:b w:val="0"/>
          <w:bCs w:val="0"/>
          <w:sz w:val="32"/>
          <w:szCs w:val="32"/>
          <w:lang w:val="en-US" w:eastAsia="zh-CN"/>
        </w:rPr>
        <w:t>和责任落实。</w:t>
      </w:r>
      <w:r>
        <w:rPr>
          <w:rFonts w:hint="default" w:ascii="Times New Roman" w:hAnsi="Times New Roman" w:eastAsia="方正仿宋_GBK" w:cs="Times New Roman"/>
          <w:b w:val="0"/>
          <w:bCs w:val="0"/>
          <w:kern w:val="2"/>
          <w:sz w:val="32"/>
          <w:szCs w:val="32"/>
          <w:lang w:val="en-US" w:eastAsia="zh-CN" w:bidi="ar-SA"/>
        </w:rPr>
        <w:t>三是</w:t>
      </w:r>
      <w:r>
        <w:rPr>
          <w:rFonts w:hint="eastAsia" w:ascii="Times New Roman" w:hAnsi="Times New Roman" w:eastAsia="方正仿宋_GBK" w:cs="Times New Roman"/>
          <w:b w:val="0"/>
          <w:bCs w:val="0"/>
          <w:kern w:val="2"/>
          <w:sz w:val="32"/>
          <w:szCs w:val="32"/>
          <w:lang w:val="en-US" w:eastAsia="zh-CN" w:bidi="ar-SA"/>
        </w:rPr>
        <w:t>继续做好生态修复工作</w:t>
      </w:r>
      <w:r>
        <w:rPr>
          <w:rFonts w:hint="default" w:ascii="Times New Roman" w:hAnsi="Times New Roman" w:eastAsia="方正仿宋_GBK" w:cs="Times New Roman"/>
          <w:b w:val="0"/>
          <w:bCs w:val="0"/>
          <w:kern w:val="2"/>
          <w:sz w:val="32"/>
          <w:szCs w:val="32"/>
          <w:lang w:val="en-US" w:eastAsia="zh-CN" w:bidi="ar-SA"/>
        </w:rPr>
        <w:t>，</w:t>
      </w:r>
      <w:r>
        <w:rPr>
          <w:rFonts w:hint="eastAsia" w:ascii="Times New Roman" w:hAnsi="Times New Roman" w:eastAsia="方正仿宋_GBK" w:cs="Times New Roman"/>
          <w:b w:val="0"/>
          <w:bCs w:val="0"/>
          <w:kern w:val="2"/>
          <w:sz w:val="32"/>
          <w:szCs w:val="32"/>
          <w:lang w:val="en-US" w:eastAsia="zh-CN" w:bidi="ar-SA"/>
        </w:rPr>
        <w:t>加快</w:t>
      </w:r>
      <w:r>
        <w:rPr>
          <w:rFonts w:hint="default" w:ascii="Times New Roman" w:hAnsi="Times New Roman" w:eastAsia="方正仿宋_GBK" w:cs="Times New Roman"/>
          <w:b w:val="0"/>
          <w:bCs w:val="0"/>
          <w:kern w:val="2"/>
          <w:sz w:val="32"/>
          <w:szCs w:val="32"/>
          <w:lang w:val="en-US" w:eastAsia="zh-CN" w:bidi="ar-SA"/>
        </w:rPr>
        <w:t>推进九寨沟湖泊沼泽化及河道生态恢复项目</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加大对重点区域、重要路段和生态脆弱地区的绿化力度，采用科学的造林技术和方法，提高</w:t>
      </w:r>
      <w:r>
        <w:rPr>
          <w:rFonts w:hint="eastAsia" w:ascii="Times New Roman" w:hAnsi="Times New Roman" w:eastAsia="方正仿宋_GBK" w:cs="Times New Roman"/>
          <w:b w:val="0"/>
          <w:bCs w:val="0"/>
          <w:kern w:val="2"/>
          <w:sz w:val="32"/>
          <w:szCs w:val="32"/>
          <w:lang w:val="en-US" w:eastAsia="zh-CN" w:bidi="ar-SA"/>
        </w:rPr>
        <w:t>苗木</w:t>
      </w:r>
      <w:r>
        <w:rPr>
          <w:rFonts w:hint="default" w:ascii="Times New Roman" w:hAnsi="Times New Roman" w:eastAsia="方正仿宋_GBK" w:cs="Times New Roman"/>
          <w:b w:val="0"/>
          <w:bCs w:val="0"/>
          <w:kern w:val="2"/>
          <w:sz w:val="32"/>
          <w:szCs w:val="32"/>
          <w:lang w:val="en-US" w:eastAsia="zh-CN" w:bidi="ar-SA"/>
        </w:rPr>
        <w:t>成活率。四是</w:t>
      </w:r>
      <w:r>
        <w:rPr>
          <w:rFonts w:hint="eastAsia" w:ascii="Times New Roman" w:hAnsi="Times New Roman" w:eastAsia="方正仿宋_GBK" w:cs="Times New Roman"/>
          <w:b w:val="0"/>
          <w:bCs w:val="0"/>
          <w:sz w:val="32"/>
          <w:szCs w:val="32"/>
          <w:lang w:val="en-US" w:eastAsia="zh-CN"/>
        </w:rPr>
        <w:t>开展</w:t>
      </w:r>
      <w:r>
        <w:rPr>
          <w:rFonts w:hint="default" w:ascii="Times New Roman" w:hAnsi="Times New Roman" w:eastAsia="方正仿宋_GBK" w:cs="Times New Roman"/>
          <w:b w:val="0"/>
          <w:bCs w:val="0"/>
          <w:sz w:val="32"/>
          <w:szCs w:val="32"/>
          <w:lang w:val="en-US" w:eastAsia="zh-CN"/>
        </w:rPr>
        <w:t>四川九寨沟国家级自然保护区湿地监测、大熊猫栖息地主食竹恢复监测调查、雪豹专项调查、岩羊专项调查等工作，确保辖区林草资源</w:t>
      </w:r>
      <w:r>
        <w:rPr>
          <w:rFonts w:hint="default" w:ascii="Times New Roman" w:hAnsi="Times New Roman" w:eastAsia="方正仿宋_GBK" w:cs="Times New Roman"/>
          <w:sz w:val="32"/>
          <w:szCs w:val="32"/>
          <w:lang w:val="en-US" w:eastAsia="zh-CN"/>
        </w:rPr>
        <w:t>安全。</w:t>
      </w:r>
    </w:p>
    <w:p w14:paraId="07BD9004">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3" w:firstLineChars="200"/>
        <w:textAlignment w:val="auto"/>
        <w:rPr>
          <w:rFonts w:hint="default" w:ascii="Times New Roman" w:hAnsi="Times New Roman" w:eastAsia="方正仿宋_GBK" w:cs="Times New Roman"/>
          <w:b w:val="0"/>
          <w:bCs w:val="0"/>
          <w:color w:val="auto"/>
          <w:sz w:val="32"/>
          <w:szCs w:val="32"/>
          <w:lang w:eastAsia="zh-CN"/>
        </w:rPr>
      </w:pPr>
      <w:r>
        <w:rPr>
          <w:rFonts w:hint="eastAsia" w:ascii="Times New Roman" w:hAnsi="Times New Roman" w:eastAsia="方正楷体_GBK" w:cs="Times New Roman"/>
          <w:b/>
          <w:bCs/>
          <w:sz w:val="32"/>
          <w:szCs w:val="32"/>
          <w:lang w:val="en-US" w:eastAsia="zh-CN"/>
        </w:rPr>
        <w:t>2.持续用力提升游客体验</w:t>
      </w:r>
      <w:r>
        <w:rPr>
          <w:rFonts w:hint="default" w:ascii="Times New Roman" w:hAnsi="Times New Roman" w:eastAsia="方正楷体_GBK" w:cs="Times New Roman"/>
          <w:b/>
          <w:bCs/>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一是</w:t>
      </w:r>
      <w:r>
        <w:rPr>
          <w:rFonts w:hint="default" w:ascii="Times New Roman" w:hAnsi="Times New Roman" w:eastAsia="方正仿宋_GBK" w:cs="Times New Roman"/>
          <w:b w:val="0"/>
          <w:bCs w:val="0"/>
          <w:sz w:val="32"/>
          <w:szCs w:val="32"/>
          <w:lang w:val="en-US" w:eastAsia="zh-CN"/>
        </w:rPr>
        <w:t>牢固树立把游客当客人、当亲人、当贵人的理念，</w:t>
      </w:r>
      <w:r>
        <w:rPr>
          <w:rFonts w:hint="eastAsia" w:ascii="Times New Roman" w:hAnsi="Times New Roman" w:eastAsia="方正仿宋_GBK" w:cs="Times New Roman"/>
          <w:b w:val="0"/>
          <w:bCs w:val="0"/>
          <w:sz w:val="32"/>
          <w:szCs w:val="32"/>
          <w:lang w:val="en-US" w:eastAsia="zh-CN"/>
        </w:rPr>
        <w:t>继续加强职工教育培训，</w:t>
      </w:r>
      <w:r>
        <w:rPr>
          <w:rFonts w:hint="default" w:ascii="Times New Roman" w:hAnsi="Times New Roman" w:eastAsia="方正仿宋_GBK" w:cs="Times New Roman"/>
          <w:b w:val="0"/>
          <w:bCs w:val="0"/>
          <w:sz w:val="32"/>
          <w:szCs w:val="32"/>
          <w:lang w:val="en-US" w:eastAsia="zh-CN"/>
        </w:rPr>
        <w:t>用微笑服务、热情服务、周到服务提升对客服务的满意度、美誉度。</w:t>
      </w:r>
      <w:r>
        <w:rPr>
          <w:rFonts w:hint="default" w:ascii="Times New Roman" w:hAnsi="Times New Roman" w:eastAsia="方正仿宋_GBK" w:cs="Times New Roman"/>
          <w:b w:val="0"/>
          <w:bCs w:val="0"/>
          <w:color w:val="auto"/>
          <w:sz w:val="32"/>
          <w:szCs w:val="32"/>
          <w:lang w:val="en-US" w:eastAsia="zh-CN"/>
        </w:rPr>
        <w:t>二是</w:t>
      </w:r>
      <w:r>
        <w:rPr>
          <w:rFonts w:hint="eastAsia" w:ascii="Times New Roman" w:hAnsi="Times New Roman" w:eastAsia="方正仿宋_GBK" w:cs="Times New Roman"/>
          <w:b w:val="0"/>
          <w:bCs w:val="0"/>
          <w:sz w:val="32"/>
          <w:szCs w:val="32"/>
          <w:lang w:val="en-US" w:eastAsia="zh-CN"/>
        </w:rPr>
        <w:t>继续按照《九寨沟管理局环境质量提升行动方案》，扎实做好城乡环境质量提升工作，</w:t>
      </w:r>
      <w:r>
        <w:rPr>
          <w:rFonts w:hint="default" w:ascii="Times New Roman" w:hAnsi="Times New Roman" w:eastAsia="方正仿宋_GBK" w:cs="Times New Roman"/>
          <w:b w:val="0"/>
          <w:bCs w:val="0"/>
          <w:sz w:val="32"/>
          <w:szCs w:val="32"/>
          <w:lang w:val="en-US" w:eastAsia="zh-CN"/>
        </w:rPr>
        <w:t>强化旅游市场综合治理，进一步完善</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景地一体化</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联合执法管理模式，</w:t>
      </w:r>
      <w:r>
        <w:rPr>
          <w:rFonts w:hint="eastAsia" w:ascii="Times New Roman" w:hAnsi="Times New Roman" w:eastAsia="方正仿宋_GBK" w:cs="Times New Roman"/>
          <w:b w:val="0"/>
          <w:bCs w:val="0"/>
          <w:sz w:val="32"/>
          <w:szCs w:val="32"/>
          <w:lang w:val="en-US" w:eastAsia="zh-CN"/>
        </w:rPr>
        <w:t>努力</w:t>
      </w:r>
      <w:r>
        <w:rPr>
          <w:rFonts w:hint="default" w:ascii="Times New Roman" w:hAnsi="Times New Roman" w:eastAsia="方正仿宋_GBK" w:cs="Times New Roman"/>
          <w:b w:val="0"/>
          <w:bCs w:val="0"/>
          <w:sz w:val="32"/>
          <w:szCs w:val="32"/>
          <w:lang w:val="en-US" w:eastAsia="zh-CN"/>
        </w:rPr>
        <w:t>营造放心、安心、舒心的旅游环境</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三是</w:t>
      </w:r>
      <w:r>
        <w:rPr>
          <w:rFonts w:hint="eastAsia" w:ascii="Times New Roman" w:hAnsi="Times New Roman" w:eastAsia="方正仿宋_GBK" w:cs="Times New Roman"/>
          <w:b w:val="0"/>
          <w:bCs w:val="0"/>
          <w:color w:val="auto"/>
          <w:sz w:val="32"/>
          <w:szCs w:val="32"/>
          <w:lang w:val="en-US" w:eastAsia="zh-CN"/>
        </w:rPr>
        <w:t>加快推进智慧景区建设，加大对元宇宙、VR等新技术应用探索力度，不断拓展游客智能化体验场景，提升旅游体验感。</w:t>
      </w:r>
    </w:p>
    <w:p w14:paraId="5F670D0B">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3" w:firstLineChars="200"/>
        <w:textAlignment w:val="auto"/>
        <w:rPr>
          <w:rFonts w:hint="default" w:ascii="Times New Roman" w:hAnsi="Times New Roman" w:eastAsia="方正仿宋_GBK" w:cs="Times New Roman"/>
          <w:b w:val="0"/>
          <w:bCs/>
          <w:color w:val="auto"/>
          <w:kern w:val="0"/>
          <w:sz w:val="32"/>
          <w:szCs w:val="32"/>
          <w:lang w:val="en-US" w:eastAsia="zh-CN" w:bidi="ar-SA"/>
        </w:rPr>
      </w:pPr>
      <w:r>
        <w:rPr>
          <w:rFonts w:hint="eastAsia" w:ascii="Times New Roman" w:hAnsi="Times New Roman" w:eastAsia="方正楷体_GBK" w:cs="Times New Roman"/>
          <w:b/>
          <w:bCs/>
          <w:kern w:val="2"/>
          <w:sz w:val="32"/>
          <w:szCs w:val="32"/>
          <w:lang w:val="en-US" w:eastAsia="zh-CN" w:bidi="ar-SA"/>
        </w:rPr>
        <w:t>3.</w:t>
      </w:r>
      <w:r>
        <w:rPr>
          <w:rFonts w:hint="eastAsia" w:ascii="Times New Roman" w:hAnsi="Times New Roman" w:eastAsia="方正楷体_GBK" w:cs="Times New Roman"/>
          <w:b/>
          <w:bCs/>
          <w:sz w:val="32"/>
          <w:szCs w:val="32"/>
          <w:lang w:val="en-US" w:eastAsia="zh-CN"/>
        </w:rPr>
        <w:t>持续用力深化品牌形象</w:t>
      </w:r>
      <w:r>
        <w:rPr>
          <w:rFonts w:hint="default" w:ascii="Times New Roman" w:hAnsi="Times New Roman" w:eastAsia="方正楷体_GBK" w:cs="Times New Roman"/>
          <w:b/>
          <w:bCs/>
          <w:kern w:val="2"/>
          <w:sz w:val="32"/>
          <w:szCs w:val="32"/>
          <w:lang w:val="en-US" w:eastAsia="zh-CN" w:bidi="ar-SA"/>
        </w:rPr>
        <w:t>。</w:t>
      </w:r>
      <w:r>
        <w:rPr>
          <w:rFonts w:hint="eastAsia" w:ascii="Times New Roman" w:hAnsi="Times New Roman" w:eastAsia="方正仿宋_GBK" w:cs="Times New Roman"/>
          <w:b w:val="0"/>
          <w:bCs/>
          <w:color w:val="auto"/>
          <w:kern w:val="0"/>
          <w:sz w:val="32"/>
          <w:szCs w:val="32"/>
          <w:lang w:val="en-US" w:eastAsia="zh-CN" w:bidi="ar-SA"/>
        </w:rPr>
        <w:t>一是加快推进世界级旅游景区创建，按照重点任务分工，从改善基础设施、提升旅游设施、开发资源和创新发展、提升景观品质、加强服务质量、宣传推广和市场拓展、国际合作和交流、建立质量管理体系等方面入手，根据游客反馈和需求，及时调整和改进各项工作。二是</w:t>
      </w:r>
      <w:r>
        <w:rPr>
          <w:rFonts w:hint="default" w:ascii="Times New Roman" w:hAnsi="Times New Roman" w:eastAsia="方正仿宋_GBK" w:cs="Times New Roman"/>
          <w:b w:val="0"/>
          <w:bCs/>
          <w:color w:val="auto"/>
          <w:kern w:val="0"/>
          <w:sz w:val="32"/>
          <w:szCs w:val="32"/>
          <w:lang w:val="en-US" w:eastAsia="zh-CN" w:bidi="ar-SA"/>
        </w:rPr>
        <w:t>紧扣建设国际生态文化旅游目的地目标，聚焦</w:t>
      </w:r>
      <w:r>
        <w:rPr>
          <w:rFonts w:hint="eastAsia" w:ascii="Times New Roman" w:hAnsi="Times New Roman" w:eastAsia="方正仿宋_GBK" w:cs="Times New Roman"/>
          <w:b w:val="0"/>
          <w:bCs/>
          <w:color w:val="auto"/>
          <w:kern w:val="0"/>
          <w:sz w:val="32"/>
          <w:szCs w:val="32"/>
          <w:lang w:val="en-US" w:eastAsia="zh-CN" w:bidi="ar-SA"/>
        </w:rPr>
        <w:t>“</w:t>
      </w:r>
      <w:r>
        <w:rPr>
          <w:rFonts w:hint="default" w:ascii="Times New Roman" w:hAnsi="Times New Roman" w:eastAsia="方正仿宋_GBK" w:cs="Times New Roman"/>
          <w:b w:val="0"/>
          <w:bCs/>
          <w:color w:val="auto"/>
          <w:kern w:val="0"/>
          <w:sz w:val="32"/>
          <w:szCs w:val="32"/>
          <w:lang w:val="en-US" w:eastAsia="zh-CN" w:bidi="ar-SA"/>
        </w:rPr>
        <w:t>自驾之州、研学之州、民宿之州、网红之州、好客之州</w:t>
      </w:r>
      <w:r>
        <w:rPr>
          <w:rFonts w:hint="eastAsia" w:ascii="Times New Roman" w:hAnsi="Times New Roman" w:eastAsia="方正仿宋_GBK" w:cs="Times New Roman"/>
          <w:b w:val="0"/>
          <w:bCs/>
          <w:color w:val="auto"/>
          <w:kern w:val="0"/>
          <w:sz w:val="32"/>
          <w:szCs w:val="32"/>
          <w:lang w:val="en-US" w:eastAsia="zh-CN" w:bidi="ar-SA"/>
        </w:rPr>
        <w:t>”</w:t>
      </w:r>
      <w:r>
        <w:rPr>
          <w:rFonts w:hint="default" w:ascii="Times New Roman" w:hAnsi="Times New Roman" w:eastAsia="方正仿宋_GBK" w:cs="Times New Roman"/>
          <w:b w:val="0"/>
          <w:bCs/>
          <w:color w:val="auto"/>
          <w:kern w:val="0"/>
          <w:sz w:val="32"/>
          <w:szCs w:val="32"/>
          <w:lang w:val="en-US" w:eastAsia="zh-CN" w:bidi="ar-SA"/>
        </w:rPr>
        <w:t>任务</w:t>
      </w:r>
      <w:r>
        <w:rPr>
          <w:rFonts w:hint="eastAsia" w:ascii="Times New Roman" w:hAnsi="Times New Roman" w:eastAsia="方正仿宋_GBK" w:cs="Times New Roman"/>
          <w:b w:val="0"/>
          <w:bCs/>
          <w:color w:val="auto"/>
          <w:kern w:val="0"/>
          <w:sz w:val="32"/>
          <w:szCs w:val="32"/>
          <w:lang w:val="en-US" w:eastAsia="zh-CN" w:bidi="ar-SA"/>
        </w:rPr>
        <w:t>，充分</w:t>
      </w:r>
      <w:r>
        <w:rPr>
          <w:rFonts w:hint="default" w:ascii="Times New Roman" w:hAnsi="Times New Roman" w:eastAsia="方正仿宋_GBK" w:cs="Times New Roman"/>
          <w:b w:val="0"/>
          <w:bCs/>
          <w:color w:val="auto"/>
          <w:kern w:val="0"/>
          <w:sz w:val="32"/>
          <w:szCs w:val="32"/>
          <w:lang w:val="en-US" w:eastAsia="zh-CN" w:bidi="ar-SA"/>
        </w:rPr>
        <w:t>发挥龙头</w:t>
      </w:r>
      <w:r>
        <w:rPr>
          <w:rFonts w:hint="eastAsia" w:ascii="Times New Roman" w:hAnsi="Times New Roman" w:eastAsia="方正仿宋_GBK" w:cs="Times New Roman"/>
          <w:b w:val="0"/>
          <w:bCs/>
          <w:color w:val="auto"/>
          <w:kern w:val="0"/>
          <w:sz w:val="32"/>
          <w:szCs w:val="32"/>
          <w:lang w:val="en-US" w:eastAsia="zh-CN" w:bidi="ar-SA"/>
        </w:rPr>
        <w:t>景区</w:t>
      </w:r>
      <w:r>
        <w:rPr>
          <w:rFonts w:hint="default" w:ascii="Times New Roman" w:hAnsi="Times New Roman" w:eastAsia="方正仿宋_GBK" w:cs="Times New Roman"/>
          <w:b w:val="0"/>
          <w:bCs/>
          <w:color w:val="auto"/>
          <w:kern w:val="0"/>
          <w:sz w:val="32"/>
          <w:szCs w:val="32"/>
          <w:lang w:val="en-US" w:eastAsia="zh-CN" w:bidi="ar-SA"/>
        </w:rPr>
        <w:t>引领作用，深挖九寨沟景区特色，</w:t>
      </w:r>
      <w:r>
        <w:rPr>
          <w:rFonts w:hint="eastAsia" w:ascii="Times New Roman" w:hAnsi="Times New Roman" w:eastAsia="方正仿宋_GBK" w:cs="Times New Roman"/>
          <w:b w:val="0"/>
          <w:bCs/>
          <w:color w:val="auto"/>
          <w:kern w:val="0"/>
          <w:sz w:val="32"/>
          <w:szCs w:val="32"/>
          <w:lang w:val="en-US" w:eastAsia="zh-CN" w:bidi="ar-SA"/>
        </w:rPr>
        <w:t>全力以赴</w:t>
      </w:r>
      <w:r>
        <w:rPr>
          <w:rFonts w:hint="default" w:ascii="Times New Roman" w:hAnsi="Times New Roman" w:eastAsia="方正仿宋_GBK" w:cs="Times New Roman"/>
          <w:b w:val="0"/>
          <w:bCs/>
          <w:color w:val="auto"/>
          <w:kern w:val="0"/>
          <w:sz w:val="32"/>
          <w:szCs w:val="32"/>
          <w:lang w:val="en-US" w:eastAsia="zh-CN" w:bidi="ar-SA"/>
        </w:rPr>
        <w:t>扩大</w:t>
      </w:r>
      <w:r>
        <w:rPr>
          <w:rFonts w:hint="eastAsia" w:ascii="Times New Roman" w:hAnsi="Times New Roman" w:eastAsia="方正仿宋_GBK" w:cs="Times New Roman"/>
          <w:b w:val="0"/>
          <w:bCs/>
          <w:color w:val="auto"/>
          <w:kern w:val="0"/>
          <w:sz w:val="32"/>
          <w:szCs w:val="32"/>
          <w:lang w:val="en-US" w:eastAsia="zh-CN" w:bidi="ar-SA"/>
        </w:rPr>
        <w:t>“</w:t>
      </w:r>
      <w:r>
        <w:rPr>
          <w:rFonts w:hint="default" w:ascii="Times New Roman" w:hAnsi="Times New Roman" w:eastAsia="方正仿宋_GBK" w:cs="Times New Roman"/>
          <w:b w:val="0"/>
          <w:bCs/>
          <w:color w:val="auto"/>
          <w:kern w:val="0"/>
          <w:sz w:val="32"/>
          <w:szCs w:val="32"/>
          <w:lang w:val="en-US" w:eastAsia="zh-CN" w:bidi="ar-SA"/>
        </w:rPr>
        <w:t>天下九寨沟</w:t>
      </w:r>
      <w:r>
        <w:rPr>
          <w:rFonts w:hint="eastAsia" w:ascii="Times New Roman" w:hAnsi="Times New Roman" w:eastAsia="方正仿宋_GBK" w:cs="Times New Roman"/>
          <w:b w:val="0"/>
          <w:bCs/>
          <w:color w:val="auto"/>
          <w:kern w:val="0"/>
          <w:sz w:val="32"/>
          <w:szCs w:val="32"/>
          <w:lang w:val="en-US" w:eastAsia="zh-CN" w:bidi="ar-SA"/>
        </w:rPr>
        <w:t xml:space="preserve"> </w:t>
      </w:r>
      <w:r>
        <w:rPr>
          <w:rFonts w:hint="default" w:ascii="Times New Roman" w:hAnsi="Times New Roman" w:eastAsia="方正仿宋_GBK" w:cs="Times New Roman"/>
          <w:b w:val="0"/>
          <w:bCs/>
          <w:color w:val="auto"/>
          <w:kern w:val="0"/>
          <w:sz w:val="32"/>
          <w:szCs w:val="32"/>
          <w:lang w:val="en-US" w:eastAsia="zh-CN" w:bidi="ar-SA"/>
        </w:rPr>
        <w:t>大美阿坝州</w:t>
      </w:r>
      <w:r>
        <w:rPr>
          <w:rFonts w:hint="eastAsia" w:ascii="Times New Roman" w:hAnsi="Times New Roman" w:eastAsia="方正仿宋_GBK" w:cs="Times New Roman"/>
          <w:b w:val="0"/>
          <w:bCs/>
          <w:color w:val="auto"/>
          <w:kern w:val="0"/>
          <w:sz w:val="32"/>
          <w:szCs w:val="32"/>
          <w:lang w:val="en-US" w:eastAsia="zh-CN" w:bidi="ar-SA"/>
        </w:rPr>
        <w:t>”</w:t>
      </w:r>
      <w:r>
        <w:rPr>
          <w:rFonts w:hint="default" w:ascii="Times New Roman" w:hAnsi="Times New Roman" w:eastAsia="方正仿宋_GBK" w:cs="Times New Roman"/>
          <w:b w:val="0"/>
          <w:bCs/>
          <w:color w:val="auto"/>
          <w:kern w:val="0"/>
          <w:sz w:val="32"/>
          <w:szCs w:val="32"/>
          <w:lang w:val="en-US" w:eastAsia="zh-CN" w:bidi="ar-SA"/>
        </w:rPr>
        <w:t>品牌影响力</w:t>
      </w:r>
      <w:r>
        <w:rPr>
          <w:rFonts w:hint="eastAsia" w:ascii="Times New Roman" w:hAnsi="Times New Roman" w:eastAsia="方正仿宋_GBK" w:cs="Times New Roman"/>
          <w:b w:val="0"/>
          <w:bCs/>
          <w:color w:val="auto"/>
          <w:kern w:val="0"/>
          <w:sz w:val="32"/>
          <w:szCs w:val="32"/>
          <w:lang w:val="en-US" w:eastAsia="zh-CN" w:bidi="ar-SA"/>
        </w:rPr>
        <w:t>。三是充分整合各方主流媒体和自媒体平台资源，</w:t>
      </w:r>
      <w:r>
        <w:rPr>
          <w:rFonts w:hint="default" w:ascii="Times New Roman" w:hAnsi="Times New Roman" w:eastAsia="方正仿宋_GBK" w:cs="Times New Roman"/>
          <w:b w:val="0"/>
          <w:bCs/>
          <w:color w:val="auto"/>
          <w:kern w:val="0"/>
          <w:sz w:val="32"/>
          <w:szCs w:val="32"/>
          <w:lang w:val="en-US" w:eastAsia="zh-CN" w:bidi="ar-SA"/>
        </w:rPr>
        <w:t>加大</w:t>
      </w:r>
      <w:r>
        <w:rPr>
          <w:rFonts w:hint="eastAsia" w:ascii="Times New Roman" w:hAnsi="Times New Roman" w:eastAsia="方正仿宋_GBK" w:cs="Times New Roman"/>
          <w:b w:val="0"/>
          <w:bCs/>
          <w:color w:val="auto"/>
          <w:kern w:val="0"/>
          <w:sz w:val="32"/>
          <w:szCs w:val="32"/>
          <w:lang w:val="en-US" w:eastAsia="zh-CN" w:bidi="ar-SA"/>
        </w:rPr>
        <w:t>冰瀑节、推介会、节庆假日等</w:t>
      </w:r>
      <w:r>
        <w:rPr>
          <w:rFonts w:hint="default" w:ascii="Times New Roman" w:hAnsi="Times New Roman" w:eastAsia="方正仿宋_GBK" w:cs="Times New Roman"/>
          <w:b w:val="0"/>
          <w:bCs/>
          <w:color w:val="auto"/>
          <w:kern w:val="0"/>
          <w:sz w:val="32"/>
          <w:szCs w:val="32"/>
          <w:lang w:val="en-US" w:eastAsia="zh-CN" w:bidi="ar-SA"/>
        </w:rPr>
        <w:t>节事</w:t>
      </w:r>
      <w:r>
        <w:rPr>
          <w:rFonts w:hint="eastAsia" w:ascii="Times New Roman" w:hAnsi="Times New Roman" w:eastAsia="方正仿宋_GBK" w:cs="Times New Roman"/>
          <w:b w:val="0"/>
          <w:bCs/>
          <w:color w:val="auto"/>
          <w:kern w:val="0"/>
          <w:sz w:val="32"/>
          <w:szCs w:val="32"/>
          <w:lang w:val="en-US" w:eastAsia="zh-CN" w:bidi="ar-SA"/>
        </w:rPr>
        <w:t>活动</w:t>
      </w:r>
      <w:r>
        <w:rPr>
          <w:rFonts w:hint="default" w:ascii="Times New Roman" w:hAnsi="Times New Roman" w:eastAsia="方正仿宋_GBK" w:cs="Times New Roman"/>
          <w:b w:val="0"/>
          <w:bCs/>
          <w:color w:val="auto"/>
          <w:kern w:val="0"/>
          <w:sz w:val="32"/>
          <w:szCs w:val="32"/>
          <w:lang w:val="en-US" w:eastAsia="zh-CN" w:bidi="ar-SA"/>
        </w:rPr>
        <w:t>营销</w:t>
      </w:r>
      <w:r>
        <w:rPr>
          <w:rFonts w:hint="eastAsia" w:ascii="Times New Roman" w:hAnsi="Times New Roman" w:eastAsia="方正仿宋_GBK" w:cs="Times New Roman"/>
          <w:b w:val="0"/>
          <w:bCs/>
          <w:color w:val="auto"/>
          <w:kern w:val="0"/>
          <w:sz w:val="32"/>
          <w:szCs w:val="32"/>
          <w:lang w:val="en-US" w:eastAsia="zh-CN" w:bidi="ar-SA"/>
        </w:rPr>
        <w:t>以及网络热点</w:t>
      </w:r>
      <w:r>
        <w:rPr>
          <w:rFonts w:hint="default" w:ascii="Times New Roman" w:hAnsi="Times New Roman" w:eastAsia="方正仿宋_GBK" w:cs="Times New Roman"/>
          <w:b w:val="0"/>
          <w:bCs/>
          <w:color w:val="auto"/>
          <w:kern w:val="0"/>
          <w:sz w:val="32"/>
          <w:szCs w:val="32"/>
          <w:lang w:val="en-US" w:eastAsia="zh-CN" w:bidi="ar-SA"/>
        </w:rPr>
        <w:t>宣传力度</w:t>
      </w:r>
      <w:r>
        <w:rPr>
          <w:rFonts w:hint="eastAsia" w:ascii="Times New Roman" w:hAnsi="Times New Roman" w:eastAsia="方正仿宋_GBK" w:cs="Times New Roman"/>
          <w:b w:val="0"/>
          <w:bCs/>
          <w:color w:val="auto"/>
          <w:kern w:val="0"/>
          <w:sz w:val="32"/>
          <w:szCs w:val="32"/>
          <w:lang w:val="en-US" w:eastAsia="zh-CN" w:bidi="ar-SA"/>
        </w:rPr>
        <w:t>；</w:t>
      </w:r>
      <w:r>
        <w:rPr>
          <w:rFonts w:hint="default" w:ascii="Times New Roman" w:hAnsi="Times New Roman" w:eastAsia="方正仿宋_GBK" w:cs="Times New Roman"/>
          <w:b w:val="0"/>
          <w:bCs/>
          <w:color w:val="auto"/>
          <w:kern w:val="0"/>
          <w:sz w:val="32"/>
          <w:szCs w:val="32"/>
          <w:lang w:val="en-US" w:eastAsia="zh-CN" w:bidi="ar-SA"/>
        </w:rPr>
        <w:t>以科技赋能为手段，</w:t>
      </w:r>
      <w:r>
        <w:rPr>
          <w:rFonts w:hint="eastAsia" w:ascii="Times New Roman" w:hAnsi="Times New Roman" w:eastAsia="方正仿宋_GBK" w:cs="Times New Roman"/>
          <w:b w:val="0"/>
          <w:bCs/>
          <w:color w:val="auto"/>
          <w:kern w:val="0"/>
          <w:sz w:val="32"/>
          <w:szCs w:val="32"/>
          <w:lang w:val="en-US" w:eastAsia="zh-CN" w:bidi="ar-SA"/>
        </w:rPr>
        <w:t>借助</w:t>
      </w:r>
      <w:r>
        <w:rPr>
          <w:rFonts w:hint="default" w:ascii="Times New Roman" w:hAnsi="Times New Roman" w:eastAsia="方正仿宋_GBK" w:cs="Times New Roman"/>
          <w:b w:val="0"/>
          <w:bCs/>
          <w:color w:val="auto"/>
          <w:kern w:val="0"/>
          <w:sz w:val="32"/>
          <w:szCs w:val="32"/>
          <w:lang w:val="en-US" w:eastAsia="zh-CN" w:bidi="ar-SA"/>
        </w:rPr>
        <w:t>大数据分析</w:t>
      </w:r>
      <w:r>
        <w:rPr>
          <w:rFonts w:hint="eastAsia" w:ascii="Times New Roman" w:hAnsi="Times New Roman" w:eastAsia="方正仿宋_GBK" w:cs="Times New Roman"/>
          <w:b w:val="0"/>
          <w:bCs/>
          <w:color w:val="auto"/>
          <w:kern w:val="0"/>
          <w:sz w:val="32"/>
          <w:szCs w:val="32"/>
          <w:lang w:val="en-US" w:eastAsia="zh-CN" w:bidi="ar-SA"/>
        </w:rPr>
        <w:t>技术收集游客多维信息，</w:t>
      </w:r>
      <w:r>
        <w:rPr>
          <w:rFonts w:hint="default" w:ascii="Times New Roman" w:hAnsi="Times New Roman" w:eastAsia="方正仿宋_GBK" w:cs="Times New Roman"/>
          <w:b w:val="0"/>
          <w:bCs/>
          <w:color w:val="auto"/>
          <w:kern w:val="0"/>
          <w:sz w:val="32"/>
          <w:szCs w:val="32"/>
          <w:lang w:val="en-US" w:eastAsia="zh-CN" w:bidi="ar-SA"/>
        </w:rPr>
        <w:t>精准把握不同游客群体特征，</w:t>
      </w:r>
      <w:r>
        <w:rPr>
          <w:rFonts w:hint="eastAsia" w:ascii="Times New Roman" w:hAnsi="Times New Roman" w:eastAsia="方正仿宋_GBK" w:cs="Times New Roman"/>
          <w:b w:val="0"/>
          <w:bCs/>
          <w:color w:val="auto"/>
          <w:kern w:val="0"/>
          <w:sz w:val="32"/>
          <w:szCs w:val="32"/>
          <w:lang w:val="en-US" w:eastAsia="zh-CN" w:bidi="ar-SA"/>
        </w:rPr>
        <w:t>开展</w:t>
      </w:r>
      <w:r>
        <w:rPr>
          <w:rFonts w:hint="default" w:ascii="Times New Roman" w:hAnsi="Times New Roman" w:eastAsia="方正仿宋_GBK" w:cs="Times New Roman"/>
          <w:b w:val="0"/>
          <w:bCs/>
          <w:color w:val="auto"/>
          <w:kern w:val="0"/>
          <w:sz w:val="32"/>
          <w:szCs w:val="32"/>
          <w:lang w:val="en-US" w:eastAsia="zh-CN" w:bidi="ar-SA"/>
        </w:rPr>
        <w:t>个性化产品开发和营销</w:t>
      </w:r>
      <w:r>
        <w:rPr>
          <w:rFonts w:hint="eastAsia" w:ascii="Times New Roman" w:hAnsi="Times New Roman" w:eastAsia="方正仿宋_GBK" w:cs="Times New Roman"/>
          <w:b w:val="0"/>
          <w:bCs/>
          <w:color w:val="auto"/>
          <w:kern w:val="0"/>
          <w:sz w:val="32"/>
          <w:szCs w:val="32"/>
          <w:lang w:val="en-US" w:eastAsia="zh-CN" w:bidi="ar-SA"/>
        </w:rPr>
        <w:t>；强化文化深耕，搭建长期稳定的游客互动平台，增强游客体验，</w:t>
      </w:r>
      <w:r>
        <w:rPr>
          <w:rFonts w:hint="eastAsia" w:ascii="Times New Roman" w:hAnsi="Times New Roman" w:eastAsia="方正仿宋_GBK" w:cs="Times New Roman"/>
          <w:b w:val="0"/>
          <w:bCs/>
          <w:sz w:val="32"/>
          <w:szCs w:val="40"/>
          <w:lang w:eastAsia="zh-CN"/>
        </w:rPr>
        <w:t>不断提升“人间仙境</w:t>
      </w:r>
      <w:r>
        <w:rPr>
          <w:rFonts w:hint="eastAsia" w:ascii="Times New Roman" w:hAnsi="Times New Roman" w:eastAsia="方正仿宋_GBK" w:cs="Times New Roman"/>
          <w:b w:val="0"/>
          <w:bCs/>
          <w:sz w:val="32"/>
          <w:szCs w:val="40"/>
          <w:lang w:val="en-US" w:eastAsia="zh-CN"/>
        </w:rPr>
        <w:t xml:space="preserve"> 童话世界</w:t>
      </w:r>
      <w:r>
        <w:rPr>
          <w:rFonts w:hint="eastAsia" w:ascii="Times New Roman" w:hAnsi="Times New Roman" w:eastAsia="方正仿宋_GBK" w:cs="Times New Roman"/>
          <w:b w:val="0"/>
          <w:bCs/>
          <w:sz w:val="32"/>
          <w:szCs w:val="40"/>
          <w:lang w:eastAsia="zh-CN"/>
        </w:rPr>
        <w:t>”品牌影响力和文化内涵。</w:t>
      </w:r>
    </w:p>
    <w:p w14:paraId="53D18EBF">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3" w:firstLineChars="200"/>
        <w:textAlignment w:val="auto"/>
        <w:rPr>
          <w:rFonts w:hint="eastAsia" w:ascii="Times New Roman" w:hAnsi="Times New Roman" w:eastAsia="方正仿宋_GBK" w:cs="Times New Roman"/>
          <w:b w:val="0"/>
          <w:bCs/>
          <w:color w:val="auto"/>
          <w:kern w:val="0"/>
          <w:sz w:val="32"/>
          <w:szCs w:val="32"/>
          <w:lang w:val="en-US" w:eastAsia="zh-CN" w:bidi="ar-SA"/>
        </w:rPr>
      </w:pPr>
      <w:r>
        <w:rPr>
          <w:rFonts w:hint="eastAsia" w:ascii="Times New Roman" w:hAnsi="Times New Roman" w:eastAsia="方正楷体_GBK" w:cs="Times New Roman"/>
          <w:b/>
          <w:bCs/>
          <w:kern w:val="2"/>
          <w:sz w:val="32"/>
          <w:szCs w:val="32"/>
          <w:lang w:val="en-US" w:eastAsia="zh-CN" w:bidi="ar-SA"/>
        </w:rPr>
        <w:t>4.持续用力加强队伍建设。</w:t>
      </w:r>
      <w:r>
        <w:rPr>
          <w:rFonts w:hint="eastAsia" w:ascii="Times New Roman" w:hAnsi="Times New Roman" w:eastAsia="方正仿宋_GBK" w:cs="Times New Roman"/>
          <w:b w:val="0"/>
          <w:bCs/>
          <w:color w:val="auto"/>
          <w:kern w:val="0"/>
          <w:sz w:val="32"/>
          <w:szCs w:val="32"/>
          <w:lang w:val="en-US" w:eastAsia="zh-CN" w:bidi="ar-SA"/>
        </w:rPr>
        <w:t>一是深入学习贯彻习近平新时代中国特色社会主义思想，学深悟透党的二十大系列全会精神，省、州十二届系列全会精神，引导干部职工自觉把思想和行动统一到习近平总书记重要指示精神和省、州决策部署上来，确保党中央、省、州精神落地落实。二是</w:t>
      </w:r>
      <w:r>
        <w:rPr>
          <w:rFonts w:hint="default" w:ascii="Times New Roman" w:hAnsi="Times New Roman" w:eastAsia="方正仿宋_GBK" w:cs="Times New Roman"/>
          <w:b w:val="0"/>
          <w:bCs/>
          <w:color w:val="auto"/>
          <w:kern w:val="0"/>
          <w:sz w:val="32"/>
          <w:szCs w:val="32"/>
          <w:lang w:val="en-US" w:eastAsia="zh-CN" w:bidi="ar-SA"/>
        </w:rPr>
        <w:t>制订九寨沟管理局202</w:t>
      </w:r>
      <w:r>
        <w:rPr>
          <w:rFonts w:hint="eastAsia" w:ascii="Times New Roman" w:hAnsi="Times New Roman" w:eastAsia="方正仿宋_GBK" w:cs="Times New Roman"/>
          <w:b w:val="0"/>
          <w:bCs/>
          <w:color w:val="auto"/>
          <w:kern w:val="0"/>
          <w:sz w:val="32"/>
          <w:szCs w:val="32"/>
          <w:lang w:val="en-US" w:eastAsia="zh-CN" w:bidi="ar-SA"/>
        </w:rPr>
        <w:t>5</w:t>
      </w:r>
      <w:r>
        <w:rPr>
          <w:rFonts w:hint="default" w:ascii="Times New Roman" w:hAnsi="Times New Roman" w:eastAsia="方正仿宋_GBK" w:cs="Times New Roman"/>
          <w:b w:val="0"/>
          <w:bCs/>
          <w:color w:val="auto"/>
          <w:kern w:val="0"/>
          <w:sz w:val="32"/>
          <w:szCs w:val="32"/>
          <w:lang w:val="en-US" w:eastAsia="zh-CN" w:bidi="ar-SA"/>
        </w:rPr>
        <w:t>年培训方案</w:t>
      </w:r>
      <w:r>
        <w:rPr>
          <w:rFonts w:hint="eastAsia" w:ascii="Times New Roman" w:hAnsi="Times New Roman" w:eastAsia="方正仿宋_GBK" w:cs="Times New Roman"/>
          <w:b w:val="0"/>
          <w:bCs/>
          <w:color w:val="auto"/>
          <w:kern w:val="0"/>
          <w:sz w:val="32"/>
          <w:szCs w:val="32"/>
          <w:lang w:val="en-US" w:eastAsia="zh-CN" w:bidi="ar-SA"/>
        </w:rPr>
        <w:t>，抓好九寨沟讲坛、专业技术人员网络继续教育、骨干能力提升等培训工作，不断提升全局干部队伍素质能力。三是继续实施“人才强局”发展战略，加大人才招引力度、培训力度，完善队伍结构，提升工作水平。</w:t>
      </w:r>
    </w:p>
    <w:p w14:paraId="37B46B7D">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3" w:firstLineChars="200"/>
        <w:textAlignment w:val="auto"/>
        <w:rPr>
          <w:rFonts w:hint="eastAsia" w:ascii="Times New Roman" w:hAnsi="Times New Roman" w:eastAsia="方正仿宋_GBK" w:cs="Times New Roman"/>
          <w:b w:val="0"/>
          <w:bCs/>
          <w:color w:val="auto"/>
          <w:kern w:val="0"/>
          <w:sz w:val="32"/>
          <w:szCs w:val="32"/>
          <w:lang w:val="en-US" w:eastAsia="zh-CN" w:bidi="ar-SA"/>
        </w:rPr>
      </w:pPr>
      <w:r>
        <w:rPr>
          <w:rFonts w:hint="eastAsia" w:ascii="Times New Roman" w:hAnsi="Times New Roman" w:eastAsia="方正楷体_GBK" w:cs="Times New Roman"/>
          <w:b/>
          <w:bCs/>
          <w:kern w:val="2"/>
          <w:sz w:val="32"/>
          <w:szCs w:val="32"/>
          <w:lang w:val="en-US" w:eastAsia="zh-CN" w:bidi="ar-SA"/>
        </w:rPr>
        <w:t>5.持续用力保障景区安全。</w:t>
      </w:r>
      <w:r>
        <w:rPr>
          <w:rFonts w:hint="eastAsia" w:ascii="Times New Roman" w:hAnsi="Times New Roman" w:eastAsia="方正仿宋_GBK" w:cs="Times New Roman"/>
          <w:b w:val="0"/>
          <w:bCs/>
          <w:color w:val="auto"/>
          <w:kern w:val="0"/>
          <w:sz w:val="32"/>
          <w:szCs w:val="32"/>
          <w:lang w:val="en-US" w:eastAsia="zh-CN" w:bidi="ar-SA"/>
        </w:rPr>
        <w:t>一是严格落实安全生产责任制，扎实抓好“三防一安全”工作，持续深化项目建设、用水用电、道路交通、食品安全、村寨房舍等重点领域、重点区域专项整治，确保安全风险隐患“动态清零”。二是严格落实森林草原防灭火工作制度，深入贯彻落实国家、省、州森林草原防灭火各项决策部署，“守住山、看住人、管住火”，坚决筑牢不发生火灾的安全防线。三是严格落实地灾防治和防汛减灾工作制度，充分运用“技防”+“人防”等措施，确保隐患早发现、早调度、早处置。</w:t>
      </w:r>
    </w:p>
    <w:p w14:paraId="74EFFD5F">
      <w:pPr>
        <w:pStyle w:val="13"/>
        <w:numPr>
          <w:ilvl w:val="0"/>
          <w:numId w:val="1"/>
        </w:numPr>
        <w:ind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部门预算单位构成</w:t>
      </w:r>
    </w:p>
    <w:p w14:paraId="4F8A1D65">
      <w:pPr>
        <w:pStyle w:val="13"/>
        <w:rPr>
          <w:rFonts w:hint="default" w:ascii="Times New Roman" w:hAnsi="Times New Roman" w:eastAsia="仿宋" w:cs="Times New Roman"/>
          <w:snapToGrid w:val="0"/>
          <w:color w:val="000000"/>
          <w:spacing w:val="21"/>
          <w:kern w:val="0"/>
          <w:sz w:val="31"/>
          <w:szCs w:val="31"/>
          <w:lang w:eastAsia="en-US"/>
        </w:rPr>
      </w:pPr>
      <w:r>
        <w:rPr>
          <w:rFonts w:hint="default" w:ascii="Times New Roman" w:hAnsi="Times New Roman" w:eastAsia="仿宋" w:cs="Times New Roman"/>
          <w:snapToGrid w:val="0"/>
          <w:color w:val="000000"/>
          <w:spacing w:val="21"/>
          <w:kern w:val="0"/>
          <w:sz w:val="31"/>
          <w:szCs w:val="31"/>
          <w:lang w:eastAsia="en-US"/>
        </w:rPr>
        <w:t>九寨沟风景名胜区管理局为州政府直属正县级公益一类事业单位，挂九寨沟国家级自然保护区管理局、九寨沟世界遗产管理局、四川九寨沟国家地质公园管理局、九寨沟国家5A级旅游景区管理局4块牌子。我局现设23个部门。</w:t>
      </w:r>
    </w:p>
    <w:p w14:paraId="0D7696AD">
      <w:pPr>
        <w:pStyle w:val="13"/>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三、收支预算情况说明</w:t>
      </w:r>
    </w:p>
    <w:p w14:paraId="5A1047A6">
      <w:p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（一）收入预算情况</w:t>
      </w:r>
    </w:p>
    <w:p w14:paraId="02729D4A">
      <w:pPr>
        <w:widowControl/>
        <w:kinsoku w:val="0"/>
        <w:autoSpaceDE w:val="0"/>
        <w:autoSpaceDN w:val="0"/>
        <w:adjustRightInd w:val="0"/>
        <w:snapToGrid w:val="0"/>
        <w:spacing w:before="180" w:line="333" w:lineRule="auto"/>
        <w:ind w:left="36" w:firstLine="651"/>
        <w:jc w:val="both"/>
        <w:textAlignment w:val="baseline"/>
        <w:rPr>
          <w:rFonts w:hint="default" w:ascii="Times New Roman" w:hAnsi="Times New Roman" w:eastAsia="仿宋" w:cs="Times New Roman"/>
          <w:snapToGrid w:val="0"/>
          <w:color w:val="000000"/>
          <w:spacing w:val="8"/>
          <w:kern w:val="0"/>
          <w:sz w:val="31"/>
          <w:szCs w:val="31"/>
          <w:lang w:eastAsia="en-US"/>
        </w:rPr>
      </w:pPr>
      <w:r>
        <w:rPr>
          <w:rFonts w:hint="default" w:ascii="Times New Roman" w:hAnsi="Times New Roman" w:eastAsia="仿宋" w:cs="Times New Roman"/>
          <w:snapToGrid w:val="0"/>
          <w:color w:val="000000"/>
          <w:spacing w:val="8"/>
          <w:kern w:val="0"/>
          <w:sz w:val="31"/>
          <w:szCs w:val="31"/>
          <w:lang w:val="en-US" w:eastAsia="zh-CN"/>
        </w:rPr>
        <w:t>九寨沟</w:t>
      </w:r>
      <w:r>
        <w:rPr>
          <w:rFonts w:hint="default" w:ascii="Times New Roman" w:hAnsi="Times New Roman" w:eastAsia="仿宋" w:cs="Times New Roman"/>
          <w:snapToGrid w:val="0"/>
          <w:color w:val="000000"/>
          <w:spacing w:val="8"/>
          <w:kern w:val="0"/>
          <w:sz w:val="31"/>
          <w:szCs w:val="31"/>
          <w:lang w:eastAsia="en-US"/>
        </w:rPr>
        <w:t>管理局</w:t>
      </w:r>
      <w:r>
        <w:rPr>
          <w:rFonts w:hint="eastAsia" w:ascii="Times New Roman" w:hAnsi="Times New Roman" w:eastAsia="仿宋" w:cs="Times New Roman"/>
          <w:snapToGrid w:val="0"/>
          <w:color w:val="000000"/>
          <w:spacing w:val="8"/>
          <w:kern w:val="0"/>
          <w:sz w:val="31"/>
          <w:szCs w:val="31"/>
          <w:lang w:eastAsia="zh-CN"/>
        </w:rPr>
        <w:t>2025</w:t>
      </w:r>
      <w:r>
        <w:rPr>
          <w:rFonts w:hint="default" w:ascii="Times New Roman" w:hAnsi="Times New Roman" w:eastAsia="仿宋" w:cs="Times New Roman"/>
          <w:snapToGrid w:val="0"/>
          <w:color w:val="000000"/>
          <w:spacing w:val="8"/>
          <w:kern w:val="0"/>
          <w:sz w:val="31"/>
          <w:szCs w:val="31"/>
          <w:lang w:eastAsia="en-US"/>
        </w:rPr>
        <w:t>年收</w:t>
      </w:r>
      <w:r>
        <w:rPr>
          <w:rFonts w:hint="default" w:ascii="Times New Roman" w:hAnsi="Times New Roman" w:eastAsia="仿宋" w:cs="Times New Roman"/>
          <w:snapToGrid w:val="0"/>
          <w:color w:val="000000"/>
          <w:spacing w:val="8"/>
          <w:kern w:val="0"/>
          <w:sz w:val="31"/>
          <w:szCs w:val="31"/>
          <w:lang w:val="en-US" w:eastAsia="zh-CN"/>
        </w:rPr>
        <w:t>入</w:t>
      </w:r>
      <w:r>
        <w:rPr>
          <w:rFonts w:hint="default" w:ascii="Times New Roman" w:hAnsi="Times New Roman" w:eastAsia="仿宋" w:cs="Times New Roman"/>
          <w:snapToGrid w:val="0"/>
          <w:color w:val="000000"/>
          <w:spacing w:val="8"/>
          <w:kern w:val="0"/>
          <w:sz w:val="31"/>
          <w:szCs w:val="31"/>
          <w:lang w:eastAsia="en-US"/>
        </w:rPr>
        <w:t>总预算19</w:t>
      </w:r>
      <w:r>
        <w:rPr>
          <w:rFonts w:hint="default" w:ascii="Times New Roman" w:hAnsi="Times New Roman" w:eastAsia="仿宋" w:cs="Times New Roman"/>
          <w:snapToGrid w:val="0"/>
          <w:color w:val="000000"/>
          <w:spacing w:val="8"/>
          <w:kern w:val="0"/>
          <w:sz w:val="31"/>
          <w:szCs w:val="31"/>
          <w:lang w:val="en-US" w:eastAsia="zh-CN"/>
        </w:rPr>
        <w:t>,</w:t>
      </w:r>
      <w:r>
        <w:rPr>
          <w:rFonts w:hint="eastAsia" w:ascii="Times New Roman" w:hAnsi="Times New Roman" w:eastAsia="仿宋" w:cs="Times New Roman"/>
          <w:snapToGrid w:val="0"/>
          <w:color w:val="000000"/>
          <w:spacing w:val="8"/>
          <w:kern w:val="0"/>
          <w:sz w:val="31"/>
          <w:szCs w:val="31"/>
          <w:lang w:val="en-US" w:eastAsia="zh-CN"/>
        </w:rPr>
        <w:t>299.52</w:t>
      </w:r>
      <w:r>
        <w:rPr>
          <w:rFonts w:hint="default" w:ascii="Times New Roman" w:hAnsi="Times New Roman" w:eastAsia="仿宋" w:cs="Times New Roman"/>
          <w:snapToGrid w:val="0"/>
          <w:color w:val="000000"/>
          <w:spacing w:val="8"/>
          <w:kern w:val="0"/>
          <w:sz w:val="31"/>
          <w:szCs w:val="31"/>
          <w:lang w:eastAsia="en-US"/>
        </w:rPr>
        <w:t>万元，其中</w:t>
      </w:r>
      <w:r>
        <w:rPr>
          <w:rFonts w:hint="eastAsia" w:ascii="Times New Roman" w:hAnsi="Times New Roman" w:eastAsia="仿宋" w:cs="Times New Roman"/>
          <w:snapToGrid w:val="0"/>
          <w:color w:val="000000"/>
          <w:spacing w:val="8"/>
          <w:kern w:val="0"/>
          <w:sz w:val="31"/>
          <w:szCs w:val="31"/>
          <w:lang w:eastAsia="zh-CN"/>
        </w:rPr>
        <w:t>：</w:t>
      </w:r>
      <w:r>
        <w:rPr>
          <w:rFonts w:hint="default" w:ascii="Times New Roman" w:hAnsi="Times New Roman" w:eastAsia="仿宋" w:cs="Times New Roman"/>
          <w:snapToGrid w:val="0"/>
          <w:color w:val="000000"/>
          <w:spacing w:val="8"/>
          <w:kern w:val="0"/>
          <w:sz w:val="31"/>
          <w:szCs w:val="31"/>
          <w:lang w:eastAsia="en-US"/>
        </w:rPr>
        <w:t>一般公共预算拨款收入19</w:t>
      </w:r>
      <w:r>
        <w:rPr>
          <w:rFonts w:hint="default" w:ascii="Times New Roman" w:hAnsi="Times New Roman" w:eastAsia="仿宋" w:cs="Times New Roman"/>
          <w:snapToGrid w:val="0"/>
          <w:color w:val="000000"/>
          <w:spacing w:val="8"/>
          <w:kern w:val="0"/>
          <w:sz w:val="31"/>
          <w:szCs w:val="31"/>
          <w:lang w:val="en-US" w:eastAsia="zh-CN"/>
        </w:rPr>
        <w:t>,</w:t>
      </w:r>
      <w:r>
        <w:rPr>
          <w:rFonts w:hint="eastAsia" w:ascii="Times New Roman" w:hAnsi="Times New Roman" w:eastAsia="仿宋" w:cs="Times New Roman"/>
          <w:snapToGrid w:val="0"/>
          <w:color w:val="000000"/>
          <w:spacing w:val="8"/>
          <w:kern w:val="0"/>
          <w:sz w:val="31"/>
          <w:szCs w:val="31"/>
          <w:lang w:val="en-US" w:eastAsia="zh-CN"/>
        </w:rPr>
        <w:t>299.52</w:t>
      </w:r>
      <w:r>
        <w:rPr>
          <w:rFonts w:hint="default" w:ascii="Times New Roman" w:hAnsi="Times New Roman" w:eastAsia="仿宋" w:cs="Times New Roman"/>
          <w:snapToGrid w:val="0"/>
          <w:color w:val="000000"/>
          <w:spacing w:val="8"/>
          <w:kern w:val="0"/>
          <w:sz w:val="31"/>
          <w:szCs w:val="31"/>
          <w:lang w:eastAsia="en-US"/>
        </w:rPr>
        <w:t>万元，占100%</w:t>
      </w:r>
      <w:r>
        <w:rPr>
          <w:rFonts w:hint="eastAsia" w:ascii="Times New Roman" w:hAnsi="Times New Roman" w:eastAsia="仿宋" w:cs="Times New Roman"/>
          <w:snapToGrid w:val="0"/>
          <w:color w:val="000000"/>
          <w:spacing w:val="8"/>
          <w:kern w:val="0"/>
          <w:sz w:val="31"/>
          <w:szCs w:val="31"/>
          <w:lang w:eastAsia="zh-CN"/>
        </w:rPr>
        <w:t>；</w:t>
      </w:r>
      <w:r>
        <w:rPr>
          <w:rFonts w:hint="default" w:ascii="Times New Roman" w:hAnsi="Times New Roman" w:eastAsia="仿宋" w:cs="Times New Roman"/>
          <w:snapToGrid w:val="0"/>
          <w:color w:val="000000"/>
          <w:spacing w:val="8"/>
          <w:kern w:val="0"/>
          <w:sz w:val="31"/>
          <w:szCs w:val="31"/>
          <w:lang w:eastAsia="en-US"/>
        </w:rPr>
        <w:t>事业收入0万元，占0%；其他收入0万元，占0%</w:t>
      </w:r>
    </w:p>
    <w:p w14:paraId="59D64B9F">
      <w:pPr>
        <w:numPr>
          <w:ilvl w:val="0"/>
          <w:numId w:val="2"/>
        </w:numPr>
        <w:ind w:left="640" w:leftChars="0" w:firstLine="0" w:firstLineChars="0"/>
        <w:jc w:val="left"/>
        <w:rPr>
          <w:rFonts w:hint="default" w:ascii="Times New Roman" w:hAnsi="Times New Roman" w:eastAsia="楷体" w:cs="Times New Roman"/>
          <w:sz w:val="32"/>
          <w:szCs w:val="32"/>
        </w:rPr>
      </w:pPr>
      <w:r>
        <w:rPr>
          <w:rFonts w:hint="default" w:ascii="Times New Roman" w:hAnsi="Times New Roman" w:eastAsia="楷体" w:cs="Times New Roman"/>
          <w:sz w:val="32"/>
          <w:szCs w:val="32"/>
        </w:rPr>
        <w:t>支出预算情况</w:t>
      </w:r>
    </w:p>
    <w:p w14:paraId="2FA5755D">
      <w:pPr>
        <w:widowControl/>
        <w:kinsoku w:val="0"/>
        <w:autoSpaceDE w:val="0"/>
        <w:autoSpaceDN w:val="0"/>
        <w:adjustRightInd w:val="0"/>
        <w:snapToGrid w:val="0"/>
        <w:spacing w:before="180" w:line="333" w:lineRule="auto"/>
        <w:ind w:left="36" w:firstLine="651"/>
        <w:jc w:val="both"/>
        <w:textAlignment w:val="baseline"/>
        <w:rPr>
          <w:rFonts w:hint="eastAsia" w:ascii="Times New Roman" w:hAnsi="Times New Roman" w:eastAsia="仿宋" w:cs="Times New Roman"/>
          <w:snapToGrid w:val="0"/>
          <w:color w:val="000000"/>
          <w:spacing w:val="8"/>
          <w:kern w:val="0"/>
          <w:sz w:val="31"/>
          <w:szCs w:val="31"/>
          <w:lang w:val="en-US" w:eastAsia="zh-CN"/>
        </w:rPr>
      </w:pPr>
      <w:r>
        <w:rPr>
          <w:rFonts w:hint="default" w:ascii="Times New Roman" w:hAnsi="Times New Roman" w:eastAsia="仿宋" w:cs="Times New Roman"/>
          <w:snapToGrid w:val="0"/>
          <w:color w:val="000000"/>
          <w:spacing w:val="8"/>
          <w:kern w:val="0"/>
          <w:sz w:val="31"/>
          <w:szCs w:val="31"/>
          <w:lang w:val="en-US" w:eastAsia="zh-CN"/>
        </w:rPr>
        <w:t>九寨沟</w:t>
      </w:r>
      <w:r>
        <w:rPr>
          <w:rFonts w:hint="default" w:ascii="Times New Roman" w:hAnsi="Times New Roman" w:eastAsia="仿宋" w:cs="Times New Roman"/>
          <w:snapToGrid w:val="0"/>
          <w:color w:val="000000"/>
          <w:spacing w:val="8"/>
          <w:kern w:val="0"/>
          <w:sz w:val="31"/>
          <w:szCs w:val="31"/>
          <w:lang w:eastAsia="en-US"/>
        </w:rPr>
        <w:t>管理局</w:t>
      </w:r>
      <w:r>
        <w:rPr>
          <w:rFonts w:hint="eastAsia" w:ascii="Times New Roman" w:hAnsi="Times New Roman" w:eastAsia="仿宋" w:cs="Times New Roman"/>
          <w:snapToGrid w:val="0"/>
          <w:color w:val="000000"/>
          <w:spacing w:val="8"/>
          <w:kern w:val="0"/>
          <w:sz w:val="31"/>
          <w:szCs w:val="31"/>
          <w:lang w:eastAsia="zh-CN"/>
        </w:rPr>
        <w:t>2025</w:t>
      </w:r>
      <w:r>
        <w:rPr>
          <w:rFonts w:hint="default" w:ascii="Times New Roman" w:hAnsi="Times New Roman" w:eastAsia="仿宋" w:cs="Times New Roman"/>
          <w:snapToGrid w:val="0"/>
          <w:color w:val="000000"/>
          <w:spacing w:val="8"/>
          <w:kern w:val="0"/>
          <w:sz w:val="31"/>
          <w:szCs w:val="31"/>
          <w:lang w:eastAsia="en-US"/>
        </w:rPr>
        <w:t>年支出总预算19</w:t>
      </w:r>
      <w:r>
        <w:rPr>
          <w:rFonts w:hint="default" w:ascii="Times New Roman" w:hAnsi="Times New Roman" w:eastAsia="仿宋" w:cs="Times New Roman"/>
          <w:snapToGrid w:val="0"/>
          <w:color w:val="000000"/>
          <w:spacing w:val="8"/>
          <w:kern w:val="0"/>
          <w:sz w:val="31"/>
          <w:szCs w:val="31"/>
          <w:lang w:val="en-US" w:eastAsia="zh-CN"/>
        </w:rPr>
        <w:t>,</w:t>
      </w:r>
      <w:r>
        <w:rPr>
          <w:rFonts w:hint="eastAsia" w:ascii="Times New Roman" w:hAnsi="Times New Roman" w:eastAsia="仿宋" w:cs="Times New Roman"/>
          <w:snapToGrid w:val="0"/>
          <w:color w:val="000000"/>
          <w:spacing w:val="8"/>
          <w:kern w:val="0"/>
          <w:sz w:val="31"/>
          <w:szCs w:val="31"/>
          <w:lang w:val="en-US" w:eastAsia="zh-CN"/>
        </w:rPr>
        <w:t>299.52</w:t>
      </w:r>
      <w:r>
        <w:rPr>
          <w:rFonts w:hint="default" w:ascii="Times New Roman" w:hAnsi="Times New Roman" w:eastAsia="仿宋" w:cs="Times New Roman"/>
          <w:snapToGrid w:val="0"/>
          <w:color w:val="000000"/>
          <w:spacing w:val="8"/>
          <w:kern w:val="0"/>
          <w:sz w:val="31"/>
          <w:szCs w:val="31"/>
          <w:lang w:eastAsia="en-US"/>
        </w:rPr>
        <w:t>万元，其中：基本支出14,161.62万元，占</w:t>
      </w:r>
      <w:r>
        <w:rPr>
          <w:rFonts w:hint="default" w:ascii="Times New Roman" w:hAnsi="Times New Roman" w:eastAsia="仿宋" w:cs="Times New Roman"/>
          <w:snapToGrid w:val="0"/>
          <w:color w:val="000000"/>
          <w:spacing w:val="8"/>
          <w:kern w:val="0"/>
          <w:sz w:val="31"/>
          <w:szCs w:val="31"/>
          <w:lang w:val="en-US" w:eastAsia="zh-CN"/>
        </w:rPr>
        <w:t>7</w:t>
      </w:r>
      <w:r>
        <w:rPr>
          <w:rFonts w:hint="eastAsia" w:ascii="Times New Roman" w:hAnsi="Times New Roman" w:eastAsia="仿宋" w:cs="Times New Roman"/>
          <w:snapToGrid w:val="0"/>
          <w:color w:val="000000"/>
          <w:spacing w:val="8"/>
          <w:kern w:val="0"/>
          <w:sz w:val="31"/>
          <w:szCs w:val="31"/>
          <w:lang w:val="en-US" w:eastAsia="zh-CN"/>
        </w:rPr>
        <w:t>3.38</w:t>
      </w:r>
      <w:r>
        <w:rPr>
          <w:rFonts w:hint="default" w:ascii="Times New Roman" w:hAnsi="Times New Roman" w:eastAsia="仿宋" w:cs="Times New Roman"/>
          <w:snapToGrid w:val="0"/>
          <w:color w:val="000000"/>
          <w:spacing w:val="8"/>
          <w:kern w:val="0"/>
          <w:sz w:val="31"/>
          <w:szCs w:val="31"/>
          <w:lang w:eastAsia="en-US"/>
        </w:rPr>
        <w:t>%；项目支出5,137.90万元，占</w:t>
      </w:r>
      <w:r>
        <w:rPr>
          <w:rFonts w:hint="eastAsia" w:ascii="Times New Roman" w:hAnsi="Times New Roman" w:eastAsia="仿宋" w:cs="Times New Roman"/>
          <w:snapToGrid w:val="0"/>
          <w:color w:val="000000"/>
          <w:spacing w:val="8"/>
          <w:kern w:val="0"/>
          <w:sz w:val="31"/>
          <w:szCs w:val="31"/>
          <w:lang w:val="en-US" w:eastAsia="zh-CN"/>
        </w:rPr>
        <w:t>26.62</w:t>
      </w:r>
      <w:r>
        <w:rPr>
          <w:rFonts w:hint="default" w:ascii="Times New Roman" w:hAnsi="Times New Roman" w:eastAsia="仿宋" w:cs="Times New Roman"/>
          <w:snapToGrid w:val="0"/>
          <w:color w:val="000000"/>
          <w:spacing w:val="8"/>
          <w:kern w:val="0"/>
          <w:sz w:val="31"/>
          <w:szCs w:val="31"/>
          <w:lang w:eastAsia="en-US"/>
        </w:rPr>
        <w:t>%</w:t>
      </w:r>
      <w:r>
        <w:rPr>
          <w:rFonts w:hint="eastAsia" w:ascii="Times New Roman" w:hAnsi="Times New Roman" w:eastAsia="仿宋" w:cs="Times New Roman"/>
          <w:snapToGrid w:val="0"/>
          <w:color w:val="000000"/>
          <w:spacing w:val="8"/>
          <w:kern w:val="0"/>
          <w:sz w:val="31"/>
          <w:szCs w:val="31"/>
          <w:lang w:eastAsia="zh-CN"/>
        </w:rPr>
        <w:t>。</w:t>
      </w:r>
    </w:p>
    <w:p w14:paraId="01DF3511">
      <w:pPr>
        <w:kinsoku w:val="0"/>
        <w:autoSpaceDE w:val="0"/>
        <w:autoSpaceDN w:val="0"/>
        <w:adjustRightInd w:val="0"/>
        <w:snapToGrid w:val="0"/>
        <w:spacing w:before="184" w:line="333" w:lineRule="auto"/>
        <w:ind w:left="48" w:right="14" w:firstLine="638"/>
        <w:jc w:val="left"/>
        <w:textAlignment w:val="baseline"/>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四、财政拨款收支预算情况说明</w:t>
      </w:r>
    </w:p>
    <w:p w14:paraId="638E46F8">
      <w:pPr>
        <w:spacing w:line="540" w:lineRule="exact"/>
        <w:ind w:firstLine="640" w:firstLineChars="200"/>
        <w:rPr>
          <w:rFonts w:hint="default" w:ascii="Times New Roman" w:hAnsi="Times New Roman" w:eastAsia="方正仿宋_GBK" w:cs="Times New Roman"/>
          <w:b w:val="0"/>
          <w:bCs/>
          <w:color w:val="auto"/>
          <w:kern w:val="0"/>
          <w:sz w:val="32"/>
          <w:szCs w:val="32"/>
          <w:lang w:val="en-US" w:eastAsia="zh-CN" w:bidi="ar-SA"/>
        </w:rPr>
      </w:pPr>
      <w:r>
        <w:rPr>
          <w:rFonts w:hint="default" w:ascii="Times New Roman" w:hAnsi="Times New Roman" w:eastAsia="方正仿宋_GBK" w:cs="Times New Roman"/>
          <w:b w:val="0"/>
          <w:bCs/>
          <w:color w:val="auto"/>
          <w:kern w:val="0"/>
          <w:sz w:val="32"/>
          <w:szCs w:val="32"/>
          <w:lang w:val="en-US" w:eastAsia="zh-CN" w:bidi="ar-SA"/>
        </w:rPr>
        <w:t>九寨沟</w:t>
      </w:r>
      <w:r>
        <w:rPr>
          <w:rFonts w:hint="default" w:ascii="Times New Roman" w:hAnsi="Times New Roman" w:eastAsia="方正仿宋_GBK" w:cs="Times New Roman"/>
          <w:b w:val="0"/>
          <w:bCs/>
          <w:color w:val="auto"/>
          <w:kern w:val="0"/>
          <w:sz w:val="32"/>
          <w:szCs w:val="32"/>
          <w:lang w:val="en-US" w:eastAsia="en-US" w:bidi="ar-SA"/>
        </w:rPr>
        <w:t>管理局</w:t>
      </w:r>
      <w:r>
        <w:rPr>
          <w:rFonts w:hint="eastAsia" w:ascii="Times New Roman" w:hAnsi="Times New Roman" w:eastAsia="方正仿宋_GBK" w:cs="Times New Roman"/>
          <w:b w:val="0"/>
          <w:bCs/>
          <w:color w:val="auto"/>
          <w:kern w:val="0"/>
          <w:sz w:val="32"/>
          <w:szCs w:val="32"/>
          <w:lang w:val="en-US" w:eastAsia="zh-CN" w:bidi="ar-SA"/>
        </w:rPr>
        <w:t>2025</w:t>
      </w:r>
      <w:r>
        <w:rPr>
          <w:rFonts w:hint="default" w:ascii="Times New Roman" w:hAnsi="Times New Roman" w:eastAsia="方正仿宋_GBK" w:cs="Times New Roman"/>
          <w:b w:val="0"/>
          <w:bCs/>
          <w:color w:val="auto"/>
          <w:kern w:val="0"/>
          <w:sz w:val="32"/>
          <w:szCs w:val="32"/>
          <w:lang w:val="en-US" w:eastAsia="en-US" w:bidi="ar-SA"/>
        </w:rPr>
        <w:t>年财政拨款收支总预算</w:t>
      </w:r>
      <w:r>
        <w:rPr>
          <w:rFonts w:hint="default" w:ascii="Times New Roman" w:hAnsi="Times New Roman" w:eastAsia="仿宋" w:cs="Times New Roman"/>
          <w:snapToGrid w:val="0"/>
          <w:color w:val="000000"/>
          <w:spacing w:val="8"/>
          <w:kern w:val="0"/>
          <w:sz w:val="31"/>
          <w:szCs w:val="31"/>
          <w:lang w:eastAsia="en-US"/>
        </w:rPr>
        <w:t>19</w:t>
      </w:r>
      <w:r>
        <w:rPr>
          <w:rFonts w:hint="default" w:ascii="Times New Roman" w:hAnsi="Times New Roman" w:eastAsia="仿宋" w:cs="Times New Roman"/>
          <w:snapToGrid w:val="0"/>
          <w:color w:val="000000"/>
          <w:spacing w:val="8"/>
          <w:kern w:val="0"/>
          <w:sz w:val="31"/>
          <w:szCs w:val="31"/>
          <w:lang w:val="en-US" w:eastAsia="zh-CN"/>
        </w:rPr>
        <w:t>,</w:t>
      </w:r>
      <w:r>
        <w:rPr>
          <w:rFonts w:hint="eastAsia" w:ascii="Times New Roman" w:hAnsi="Times New Roman" w:eastAsia="仿宋" w:cs="Times New Roman"/>
          <w:snapToGrid w:val="0"/>
          <w:color w:val="000000"/>
          <w:spacing w:val="8"/>
          <w:kern w:val="0"/>
          <w:sz w:val="31"/>
          <w:szCs w:val="31"/>
          <w:lang w:val="en-US" w:eastAsia="zh-CN"/>
        </w:rPr>
        <w:t>299.52</w:t>
      </w:r>
      <w:r>
        <w:rPr>
          <w:rFonts w:hint="default" w:ascii="Times New Roman" w:hAnsi="Times New Roman" w:eastAsia="方正仿宋_GBK" w:cs="Times New Roman"/>
          <w:b w:val="0"/>
          <w:bCs/>
          <w:color w:val="auto"/>
          <w:kern w:val="0"/>
          <w:sz w:val="32"/>
          <w:szCs w:val="32"/>
          <w:lang w:val="en-US" w:eastAsia="en-US" w:bidi="ar-SA"/>
        </w:rPr>
        <w:t>万元，比202</w:t>
      </w:r>
      <w:r>
        <w:rPr>
          <w:rFonts w:hint="eastAsia" w:ascii="Times New Roman" w:hAnsi="Times New Roman" w:eastAsia="方正仿宋_GBK" w:cs="Times New Roman"/>
          <w:b w:val="0"/>
          <w:bCs/>
          <w:color w:val="auto"/>
          <w:kern w:val="0"/>
          <w:sz w:val="32"/>
          <w:szCs w:val="32"/>
          <w:lang w:val="en-US" w:eastAsia="zh-CN" w:bidi="ar-SA"/>
        </w:rPr>
        <w:t>4</w:t>
      </w:r>
      <w:r>
        <w:rPr>
          <w:rFonts w:hint="default" w:ascii="Times New Roman" w:hAnsi="Times New Roman" w:eastAsia="方正仿宋_GBK" w:cs="Times New Roman"/>
          <w:b w:val="0"/>
          <w:bCs/>
          <w:color w:val="auto"/>
          <w:kern w:val="0"/>
          <w:sz w:val="32"/>
          <w:szCs w:val="32"/>
          <w:lang w:val="en-US" w:eastAsia="en-US" w:bidi="ar-SA"/>
        </w:rPr>
        <w:t>年财政拨款收支总预算</w:t>
      </w:r>
      <w:r>
        <w:rPr>
          <w:rFonts w:hint="eastAsia" w:ascii="Times New Roman" w:hAnsi="Times New Roman" w:eastAsia="方正仿宋_GBK" w:cs="Times New Roman"/>
          <w:b w:val="0"/>
          <w:bCs/>
          <w:color w:val="auto"/>
          <w:kern w:val="0"/>
          <w:sz w:val="32"/>
          <w:szCs w:val="32"/>
          <w:lang w:val="en-US" w:eastAsia="zh-CN" w:bidi="ar-SA"/>
        </w:rPr>
        <w:t>减少536.57</w:t>
      </w:r>
      <w:r>
        <w:rPr>
          <w:rFonts w:hint="default" w:ascii="Times New Roman" w:hAnsi="Times New Roman" w:eastAsia="方正仿宋_GBK" w:cs="Times New Roman"/>
          <w:b w:val="0"/>
          <w:bCs/>
          <w:color w:val="auto"/>
          <w:kern w:val="0"/>
          <w:sz w:val="32"/>
          <w:szCs w:val="32"/>
          <w:lang w:val="en-US" w:eastAsia="en-US" w:bidi="ar-SA"/>
        </w:rPr>
        <w:t>万元，</w:t>
      </w:r>
      <w:bookmarkStart w:id="0" w:name="OLE_LINK1"/>
      <w:r>
        <w:rPr>
          <w:rFonts w:hint="default" w:ascii="Times New Roman" w:hAnsi="Times New Roman" w:eastAsia="方正仿宋_GBK" w:cs="Times New Roman"/>
          <w:b w:val="0"/>
          <w:bCs/>
          <w:color w:val="auto"/>
          <w:kern w:val="0"/>
          <w:sz w:val="32"/>
          <w:szCs w:val="32"/>
          <w:lang w:val="en-US" w:eastAsia="en-US" w:bidi="ar-SA"/>
        </w:rPr>
        <w:t>主要原因</w:t>
      </w:r>
      <w:r>
        <w:rPr>
          <w:rFonts w:hint="default" w:ascii="Times New Roman" w:hAnsi="Times New Roman" w:eastAsia="方正仿宋_GBK" w:cs="Times New Roman"/>
          <w:b w:val="0"/>
          <w:bCs/>
          <w:color w:val="auto"/>
          <w:kern w:val="0"/>
          <w:sz w:val="32"/>
          <w:szCs w:val="32"/>
          <w:lang w:val="en-US" w:eastAsia="zh-CN" w:bidi="ar-SA"/>
        </w:rPr>
        <w:t>：</w:t>
      </w:r>
      <w:r>
        <w:rPr>
          <w:rFonts w:hint="eastAsia" w:ascii="Times New Roman" w:hAnsi="Times New Roman" w:eastAsia="方正仿宋_GBK" w:cs="Times New Roman"/>
          <w:b w:val="0"/>
          <w:bCs/>
          <w:color w:val="auto"/>
          <w:kern w:val="0"/>
          <w:sz w:val="32"/>
          <w:szCs w:val="32"/>
          <w:lang w:val="en-US" w:eastAsia="zh-CN" w:bidi="ar-SA"/>
        </w:rPr>
        <w:t>2025</w:t>
      </w:r>
      <w:r>
        <w:rPr>
          <w:rFonts w:hint="default" w:ascii="Times New Roman" w:hAnsi="Times New Roman" w:eastAsia="方正仿宋_GBK" w:cs="Times New Roman"/>
          <w:b w:val="0"/>
          <w:bCs/>
          <w:color w:val="auto"/>
          <w:kern w:val="0"/>
          <w:sz w:val="32"/>
          <w:szCs w:val="32"/>
          <w:lang w:val="en-US" w:eastAsia="en-US" w:bidi="ar-SA"/>
        </w:rPr>
        <w:t>年</w:t>
      </w:r>
      <w:r>
        <w:rPr>
          <w:rFonts w:hint="eastAsia" w:ascii="Times New Roman" w:hAnsi="Times New Roman" w:eastAsia="方正仿宋_GBK" w:cs="Times New Roman"/>
          <w:b w:val="0"/>
          <w:bCs/>
          <w:color w:val="auto"/>
          <w:kern w:val="0"/>
          <w:sz w:val="32"/>
          <w:szCs w:val="32"/>
          <w:lang w:val="en-US" w:eastAsia="zh-CN" w:bidi="ar-SA"/>
        </w:rPr>
        <w:t>暂未安排营销宣传费和门票成本费用项目。</w:t>
      </w:r>
      <w:bookmarkEnd w:id="0"/>
    </w:p>
    <w:p w14:paraId="557B47C9">
      <w:pPr>
        <w:spacing w:line="540" w:lineRule="exact"/>
        <w:ind w:firstLine="640" w:firstLineChars="200"/>
        <w:rPr>
          <w:rFonts w:hint="default" w:ascii="Times New Roman" w:hAnsi="Times New Roman" w:eastAsia="方正仿宋_GBK" w:cs="Times New Roman"/>
          <w:b w:val="0"/>
          <w:bCs/>
          <w:color w:val="auto"/>
          <w:kern w:val="0"/>
          <w:sz w:val="32"/>
          <w:szCs w:val="32"/>
          <w:lang w:val="en-US" w:eastAsia="en-US" w:bidi="ar-SA"/>
        </w:rPr>
      </w:pPr>
      <w:r>
        <w:rPr>
          <w:rFonts w:hint="default" w:ascii="Times New Roman" w:hAnsi="Times New Roman" w:eastAsia="方正仿宋_GBK" w:cs="Times New Roman"/>
          <w:b w:val="0"/>
          <w:bCs/>
          <w:color w:val="auto"/>
          <w:kern w:val="0"/>
          <w:sz w:val="32"/>
          <w:szCs w:val="32"/>
          <w:lang w:val="en-US" w:eastAsia="en-US" w:bidi="ar-SA"/>
        </w:rPr>
        <w:t>收入包括：一般公共预算拨款收入</w:t>
      </w:r>
      <w:r>
        <w:rPr>
          <w:rFonts w:hint="default" w:ascii="Times New Roman" w:hAnsi="Times New Roman" w:eastAsia="仿宋" w:cs="Times New Roman"/>
          <w:snapToGrid w:val="0"/>
          <w:color w:val="000000"/>
          <w:spacing w:val="8"/>
          <w:kern w:val="0"/>
          <w:sz w:val="31"/>
          <w:szCs w:val="31"/>
          <w:lang w:eastAsia="en-US"/>
        </w:rPr>
        <w:t>19</w:t>
      </w:r>
      <w:r>
        <w:rPr>
          <w:rFonts w:hint="default" w:ascii="Times New Roman" w:hAnsi="Times New Roman" w:eastAsia="仿宋" w:cs="Times New Roman"/>
          <w:snapToGrid w:val="0"/>
          <w:color w:val="000000"/>
          <w:spacing w:val="8"/>
          <w:kern w:val="0"/>
          <w:sz w:val="31"/>
          <w:szCs w:val="31"/>
          <w:lang w:val="en-US" w:eastAsia="zh-CN"/>
        </w:rPr>
        <w:t>,</w:t>
      </w:r>
      <w:r>
        <w:rPr>
          <w:rFonts w:hint="eastAsia" w:ascii="Times New Roman" w:hAnsi="Times New Roman" w:eastAsia="仿宋" w:cs="Times New Roman"/>
          <w:snapToGrid w:val="0"/>
          <w:color w:val="000000"/>
          <w:spacing w:val="8"/>
          <w:kern w:val="0"/>
          <w:sz w:val="31"/>
          <w:szCs w:val="31"/>
          <w:lang w:val="en-US" w:eastAsia="zh-CN"/>
        </w:rPr>
        <w:t>299.52</w:t>
      </w:r>
      <w:r>
        <w:rPr>
          <w:rFonts w:hint="default" w:ascii="Times New Roman" w:hAnsi="Times New Roman" w:eastAsia="方正仿宋_GBK" w:cs="Times New Roman"/>
          <w:b w:val="0"/>
          <w:bCs/>
          <w:color w:val="auto"/>
          <w:kern w:val="0"/>
          <w:sz w:val="32"/>
          <w:szCs w:val="32"/>
          <w:lang w:val="en-US" w:eastAsia="en-US" w:bidi="ar-SA"/>
        </w:rPr>
        <w:t>万元。</w:t>
      </w:r>
    </w:p>
    <w:p w14:paraId="5B0F8D16">
      <w:pPr>
        <w:spacing w:line="540" w:lineRule="exact"/>
        <w:ind w:firstLine="640" w:firstLineChars="200"/>
        <w:rPr>
          <w:rFonts w:hint="default" w:ascii="Times New Roman" w:hAnsi="Times New Roman" w:eastAsia="方正仿宋_GBK" w:cs="Times New Roman"/>
          <w:b w:val="0"/>
          <w:bCs/>
          <w:color w:val="auto"/>
          <w:kern w:val="0"/>
          <w:sz w:val="32"/>
          <w:szCs w:val="32"/>
          <w:lang w:val="en-US" w:eastAsia="en-US" w:bidi="ar-SA"/>
        </w:rPr>
      </w:pPr>
      <w:r>
        <w:rPr>
          <w:rFonts w:hint="eastAsia" w:ascii="Times New Roman" w:hAnsi="Times New Roman" w:eastAsia="仿宋" w:cs="Times New Roman"/>
          <w:b w:val="0"/>
          <w:bCs w:val="0"/>
          <w:color w:val="auto"/>
          <w:sz w:val="32"/>
          <w:szCs w:val="32"/>
          <w:lang w:eastAsia="zh-CN"/>
        </w:rPr>
        <w:t>支出包括：</w:t>
      </w:r>
      <w:r>
        <w:rPr>
          <w:rFonts w:hint="default" w:ascii="Times New Roman" w:hAnsi="Times New Roman" w:eastAsia="方正仿宋_GBK" w:cs="Times New Roman"/>
          <w:b w:val="0"/>
          <w:bCs/>
          <w:color w:val="auto"/>
          <w:kern w:val="0"/>
          <w:sz w:val="32"/>
          <w:szCs w:val="32"/>
          <w:lang w:val="en-US" w:eastAsia="en-US" w:bidi="ar-SA"/>
        </w:rPr>
        <w:t>文化旅游体育与传媒支出</w:t>
      </w:r>
      <w:r>
        <w:rPr>
          <w:rFonts w:hint="default" w:ascii="Times New Roman" w:hAnsi="Times New Roman" w:cs="Times New Roman"/>
          <w:sz w:val="32"/>
          <w:szCs w:val="32"/>
        </w:rPr>
        <w:t>16,203.99</w:t>
      </w:r>
      <w:r>
        <w:rPr>
          <w:rFonts w:hint="default" w:ascii="Times New Roman" w:hAnsi="Times New Roman" w:eastAsia="方正仿宋_GBK" w:cs="Times New Roman"/>
          <w:b w:val="0"/>
          <w:bCs/>
          <w:color w:val="auto"/>
          <w:kern w:val="0"/>
          <w:sz w:val="32"/>
          <w:szCs w:val="32"/>
          <w:lang w:val="en-US" w:eastAsia="en-US" w:bidi="ar-SA"/>
        </w:rPr>
        <w:t>万元，社会保障和就业支出</w:t>
      </w:r>
      <w:r>
        <w:rPr>
          <w:rFonts w:hint="default" w:ascii="Times New Roman" w:hAnsi="Times New Roman" w:cs="Times New Roman"/>
          <w:sz w:val="32"/>
          <w:szCs w:val="32"/>
        </w:rPr>
        <w:t>1</w:t>
      </w:r>
      <w:r>
        <w:rPr>
          <w:rFonts w:hint="default" w:ascii="Times New Roman" w:hAnsi="Times New Roman" w:cs="Times New Roman"/>
          <w:sz w:val="32"/>
          <w:szCs w:val="32"/>
          <w:lang w:val="en-US" w:eastAsia="zh-CN"/>
        </w:rPr>
        <w:t>,</w:t>
      </w:r>
      <w:r>
        <w:rPr>
          <w:rFonts w:hint="default" w:ascii="Times New Roman" w:hAnsi="Times New Roman" w:cs="Times New Roman"/>
          <w:sz w:val="32"/>
          <w:szCs w:val="32"/>
        </w:rPr>
        <w:t>48</w:t>
      </w:r>
      <w:r>
        <w:rPr>
          <w:rFonts w:hint="eastAsia" w:ascii="Times New Roman" w:hAnsi="Times New Roman" w:cs="Times New Roman"/>
          <w:sz w:val="32"/>
          <w:szCs w:val="32"/>
          <w:lang w:val="en-US" w:eastAsia="zh-CN"/>
        </w:rPr>
        <w:t>3</w:t>
      </w:r>
      <w:r>
        <w:rPr>
          <w:rFonts w:hint="default" w:ascii="Times New Roman" w:hAnsi="Times New Roman" w:cs="Times New Roman"/>
          <w:sz w:val="32"/>
          <w:szCs w:val="32"/>
          <w:lang w:val="en-US" w:eastAsia="zh-CN"/>
        </w:rPr>
        <w:t>.</w:t>
      </w:r>
      <w:r>
        <w:rPr>
          <w:rFonts w:hint="eastAsia" w:ascii="Times New Roman" w:hAnsi="Times New Roman" w:cs="Times New Roman"/>
          <w:sz w:val="32"/>
          <w:szCs w:val="32"/>
          <w:lang w:val="en-US" w:eastAsia="zh-CN"/>
        </w:rPr>
        <w:t>60</w:t>
      </w:r>
      <w:r>
        <w:rPr>
          <w:rFonts w:hint="default" w:ascii="Times New Roman" w:hAnsi="Times New Roman" w:eastAsia="方正仿宋_GBK" w:cs="Times New Roman"/>
          <w:b w:val="0"/>
          <w:bCs/>
          <w:color w:val="auto"/>
          <w:kern w:val="0"/>
          <w:sz w:val="32"/>
          <w:szCs w:val="32"/>
          <w:lang w:val="en-US" w:eastAsia="en-US" w:bidi="ar-SA"/>
        </w:rPr>
        <w:t>万元，卫生健康支出</w:t>
      </w:r>
      <w:r>
        <w:rPr>
          <w:rFonts w:hint="default" w:ascii="Times New Roman" w:hAnsi="Times New Roman" w:cs="Times New Roman"/>
          <w:sz w:val="32"/>
          <w:szCs w:val="32"/>
          <w:lang w:val="en-US" w:eastAsia="zh-CN"/>
        </w:rPr>
        <w:t>6</w:t>
      </w:r>
      <w:r>
        <w:rPr>
          <w:rFonts w:hint="eastAsia" w:ascii="Times New Roman" w:hAnsi="Times New Roman" w:cs="Times New Roman"/>
          <w:sz w:val="32"/>
          <w:szCs w:val="32"/>
          <w:lang w:val="en-US" w:eastAsia="zh-CN"/>
        </w:rPr>
        <w:t>82.60</w:t>
      </w:r>
      <w:r>
        <w:rPr>
          <w:rFonts w:hint="default" w:ascii="Times New Roman" w:hAnsi="Times New Roman" w:eastAsia="方正仿宋_GBK" w:cs="Times New Roman"/>
          <w:b w:val="0"/>
          <w:bCs/>
          <w:color w:val="auto"/>
          <w:kern w:val="0"/>
          <w:sz w:val="32"/>
          <w:szCs w:val="32"/>
          <w:lang w:val="en-US" w:eastAsia="en-US" w:bidi="ar-SA"/>
        </w:rPr>
        <w:t>万元，住房保障支出</w:t>
      </w:r>
      <w:r>
        <w:rPr>
          <w:rFonts w:hint="eastAsia" w:ascii="Times New Roman" w:hAnsi="Times New Roman" w:cs="Times New Roman"/>
          <w:sz w:val="32"/>
          <w:szCs w:val="32"/>
          <w:lang w:val="en-US" w:eastAsia="zh-CN"/>
        </w:rPr>
        <w:t>929.88</w:t>
      </w:r>
      <w:r>
        <w:rPr>
          <w:rFonts w:hint="default" w:ascii="Times New Roman" w:hAnsi="Times New Roman" w:eastAsia="方正仿宋_GBK" w:cs="Times New Roman"/>
          <w:b w:val="0"/>
          <w:bCs/>
          <w:color w:val="auto"/>
          <w:kern w:val="0"/>
          <w:sz w:val="32"/>
          <w:szCs w:val="32"/>
          <w:lang w:val="en-US" w:eastAsia="en-US" w:bidi="ar-SA"/>
        </w:rPr>
        <w:t>万元。</w:t>
      </w:r>
    </w:p>
    <w:p w14:paraId="0A7234C8">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五、一般公共预算当年拨款情况说明</w:t>
      </w:r>
    </w:p>
    <w:p w14:paraId="11D693DC">
      <w:p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（一）一般公共预算当年拨款规模变化情况</w:t>
      </w:r>
    </w:p>
    <w:p w14:paraId="734E90C8">
      <w:pPr>
        <w:spacing w:line="540" w:lineRule="exact"/>
        <w:ind w:firstLine="640" w:firstLineChars="200"/>
        <w:rPr>
          <w:rFonts w:hint="default" w:ascii="Times New Roman" w:hAnsi="Times New Roman" w:eastAsia="方正仿宋_GBK" w:cs="Times New Roman"/>
          <w:b w:val="0"/>
          <w:bCs/>
          <w:color w:val="auto"/>
          <w:kern w:val="0"/>
          <w:sz w:val="32"/>
          <w:szCs w:val="32"/>
          <w:lang w:val="en-US" w:eastAsia="en-US" w:bidi="ar-SA"/>
        </w:rPr>
      </w:pPr>
      <w:r>
        <w:rPr>
          <w:rFonts w:hint="default" w:ascii="Times New Roman" w:hAnsi="Times New Roman" w:eastAsia="方正仿宋_GBK" w:cs="Times New Roman"/>
          <w:b w:val="0"/>
          <w:bCs/>
          <w:color w:val="auto"/>
          <w:kern w:val="0"/>
          <w:sz w:val="32"/>
          <w:szCs w:val="32"/>
          <w:lang w:val="en-US" w:eastAsia="zh-CN" w:bidi="ar-SA"/>
        </w:rPr>
        <w:t>九寨沟管理局</w:t>
      </w:r>
      <w:r>
        <w:rPr>
          <w:rFonts w:hint="eastAsia" w:ascii="Times New Roman" w:hAnsi="Times New Roman" w:eastAsia="方正仿宋_GBK" w:cs="Times New Roman"/>
          <w:b w:val="0"/>
          <w:bCs/>
          <w:color w:val="auto"/>
          <w:kern w:val="0"/>
          <w:sz w:val="32"/>
          <w:szCs w:val="32"/>
          <w:lang w:val="en-US" w:eastAsia="zh-CN" w:bidi="ar-SA"/>
        </w:rPr>
        <w:t>2025</w:t>
      </w:r>
      <w:r>
        <w:rPr>
          <w:rFonts w:hint="default" w:ascii="Times New Roman" w:hAnsi="Times New Roman" w:eastAsia="方正仿宋_GBK" w:cs="Times New Roman"/>
          <w:b w:val="0"/>
          <w:bCs/>
          <w:color w:val="auto"/>
          <w:kern w:val="0"/>
          <w:sz w:val="32"/>
          <w:szCs w:val="32"/>
          <w:lang w:val="en-US" w:eastAsia="en-US" w:bidi="ar-SA"/>
        </w:rPr>
        <w:t>年一般公共预算当年拨款</w:t>
      </w:r>
      <w:r>
        <w:rPr>
          <w:rFonts w:hint="default" w:ascii="Times New Roman" w:hAnsi="Times New Roman" w:eastAsia="仿宋" w:cs="Times New Roman"/>
          <w:snapToGrid w:val="0"/>
          <w:color w:val="000000"/>
          <w:spacing w:val="8"/>
          <w:kern w:val="0"/>
          <w:sz w:val="31"/>
          <w:szCs w:val="31"/>
          <w:lang w:eastAsia="en-US"/>
        </w:rPr>
        <w:t>19</w:t>
      </w:r>
      <w:r>
        <w:rPr>
          <w:rFonts w:hint="default" w:ascii="Times New Roman" w:hAnsi="Times New Roman" w:eastAsia="仿宋" w:cs="Times New Roman"/>
          <w:snapToGrid w:val="0"/>
          <w:color w:val="000000"/>
          <w:spacing w:val="8"/>
          <w:kern w:val="0"/>
          <w:sz w:val="31"/>
          <w:szCs w:val="31"/>
          <w:lang w:val="en-US" w:eastAsia="zh-CN"/>
        </w:rPr>
        <w:t>,</w:t>
      </w:r>
      <w:r>
        <w:rPr>
          <w:rFonts w:hint="eastAsia" w:ascii="Times New Roman" w:hAnsi="Times New Roman" w:eastAsia="仿宋" w:cs="Times New Roman"/>
          <w:snapToGrid w:val="0"/>
          <w:color w:val="000000"/>
          <w:spacing w:val="8"/>
          <w:kern w:val="0"/>
          <w:sz w:val="31"/>
          <w:szCs w:val="31"/>
          <w:lang w:val="en-US" w:eastAsia="zh-CN"/>
        </w:rPr>
        <w:t>299.52</w:t>
      </w:r>
      <w:r>
        <w:rPr>
          <w:rFonts w:hint="default" w:ascii="Times New Roman" w:hAnsi="Times New Roman" w:eastAsia="方正仿宋_GBK" w:cs="Times New Roman"/>
          <w:b w:val="0"/>
          <w:bCs/>
          <w:color w:val="auto"/>
          <w:kern w:val="0"/>
          <w:sz w:val="32"/>
          <w:szCs w:val="32"/>
          <w:lang w:val="en-US" w:eastAsia="en-US" w:bidi="ar-SA"/>
        </w:rPr>
        <w:t>万元，比202</w:t>
      </w:r>
      <w:r>
        <w:rPr>
          <w:rFonts w:hint="eastAsia" w:ascii="Times New Roman" w:hAnsi="Times New Roman" w:eastAsia="方正仿宋_GBK" w:cs="Times New Roman"/>
          <w:b w:val="0"/>
          <w:bCs/>
          <w:color w:val="auto"/>
          <w:kern w:val="0"/>
          <w:sz w:val="32"/>
          <w:szCs w:val="32"/>
          <w:lang w:val="en-US" w:eastAsia="zh-CN" w:bidi="ar-SA"/>
        </w:rPr>
        <w:t>4</w:t>
      </w:r>
      <w:r>
        <w:rPr>
          <w:rFonts w:hint="default" w:ascii="Times New Roman" w:hAnsi="Times New Roman" w:eastAsia="方正仿宋_GBK" w:cs="Times New Roman"/>
          <w:b w:val="0"/>
          <w:bCs/>
          <w:color w:val="auto"/>
          <w:kern w:val="0"/>
          <w:sz w:val="32"/>
          <w:szCs w:val="32"/>
          <w:lang w:val="en-US" w:eastAsia="en-US" w:bidi="ar-SA"/>
        </w:rPr>
        <w:t>年预算数</w:t>
      </w:r>
      <w:r>
        <w:rPr>
          <w:rFonts w:hint="eastAsia" w:ascii="Times New Roman" w:hAnsi="Times New Roman" w:eastAsia="方正仿宋_GBK" w:cs="Times New Roman"/>
          <w:b w:val="0"/>
          <w:bCs/>
          <w:color w:val="auto"/>
          <w:kern w:val="0"/>
          <w:sz w:val="32"/>
          <w:szCs w:val="32"/>
          <w:lang w:val="en-US" w:eastAsia="zh-CN" w:bidi="ar-SA"/>
        </w:rPr>
        <w:t>减少536.57</w:t>
      </w:r>
      <w:r>
        <w:rPr>
          <w:rFonts w:hint="default" w:ascii="Times New Roman" w:hAnsi="Times New Roman" w:eastAsia="方正仿宋_GBK" w:cs="Times New Roman"/>
          <w:b w:val="0"/>
          <w:bCs/>
          <w:color w:val="auto"/>
          <w:kern w:val="0"/>
          <w:sz w:val="32"/>
          <w:szCs w:val="32"/>
          <w:lang w:val="en-US" w:eastAsia="en-US" w:bidi="ar-SA"/>
        </w:rPr>
        <w:t>万元，主要原因</w:t>
      </w:r>
      <w:r>
        <w:rPr>
          <w:rFonts w:hint="default" w:ascii="Times New Roman" w:hAnsi="Times New Roman" w:eastAsia="方正仿宋_GBK" w:cs="Times New Roman"/>
          <w:b w:val="0"/>
          <w:bCs/>
          <w:color w:val="auto"/>
          <w:kern w:val="0"/>
          <w:sz w:val="32"/>
          <w:szCs w:val="32"/>
          <w:lang w:val="en-US" w:eastAsia="zh-CN" w:bidi="ar-SA"/>
        </w:rPr>
        <w:t>：</w:t>
      </w:r>
      <w:r>
        <w:rPr>
          <w:rFonts w:hint="eastAsia" w:ascii="Times New Roman" w:hAnsi="Times New Roman" w:eastAsia="方正仿宋_GBK" w:cs="Times New Roman"/>
          <w:b w:val="0"/>
          <w:bCs/>
          <w:color w:val="auto"/>
          <w:kern w:val="0"/>
          <w:sz w:val="32"/>
          <w:szCs w:val="32"/>
          <w:lang w:val="en-US" w:eastAsia="zh-CN" w:bidi="ar-SA"/>
        </w:rPr>
        <w:t>2025</w:t>
      </w:r>
      <w:r>
        <w:rPr>
          <w:rFonts w:hint="default" w:ascii="Times New Roman" w:hAnsi="Times New Roman" w:eastAsia="方正仿宋_GBK" w:cs="Times New Roman"/>
          <w:b w:val="0"/>
          <w:bCs/>
          <w:color w:val="auto"/>
          <w:kern w:val="0"/>
          <w:sz w:val="32"/>
          <w:szCs w:val="32"/>
          <w:lang w:val="en-US" w:eastAsia="en-US" w:bidi="ar-SA"/>
        </w:rPr>
        <w:t>年</w:t>
      </w:r>
      <w:r>
        <w:rPr>
          <w:rFonts w:hint="eastAsia" w:ascii="Times New Roman" w:hAnsi="Times New Roman" w:eastAsia="方正仿宋_GBK" w:cs="Times New Roman"/>
          <w:b w:val="0"/>
          <w:bCs/>
          <w:color w:val="auto"/>
          <w:kern w:val="0"/>
          <w:sz w:val="32"/>
          <w:szCs w:val="32"/>
          <w:lang w:val="en-US" w:eastAsia="zh-CN" w:bidi="ar-SA"/>
        </w:rPr>
        <w:t>暂未安排营销宣传费和门票成本费用项目。</w:t>
      </w:r>
    </w:p>
    <w:p w14:paraId="57D05059">
      <w:pPr>
        <w:ind w:firstLine="640" w:firstLineChars="200"/>
        <w:rPr>
          <w:rFonts w:hint="default" w:ascii="Times New Roman" w:hAnsi="Times New Roman" w:eastAsia="楷体" w:cs="Times New Roman"/>
          <w:sz w:val="32"/>
          <w:szCs w:val="32"/>
        </w:rPr>
      </w:pPr>
      <w:r>
        <w:rPr>
          <w:rFonts w:hint="eastAsia" w:ascii="Times New Roman" w:hAnsi="Times New Roman" w:eastAsia="楷体" w:cs="Times New Roman"/>
          <w:sz w:val="32"/>
          <w:szCs w:val="32"/>
          <w:lang w:eastAsia="zh-CN"/>
        </w:rPr>
        <w:t>（</w:t>
      </w:r>
      <w:r>
        <w:rPr>
          <w:rFonts w:hint="eastAsia" w:ascii="Times New Roman" w:hAnsi="Times New Roman" w:eastAsia="楷体" w:cs="Times New Roman"/>
          <w:sz w:val="32"/>
          <w:szCs w:val="32"/>
          <w:lang w:val="en-US" w:eastAsia="zh-CN"/>
        </w:rPr>
        <w:t>二</w:t>
      </w:r>
      <w:r>
        <w:rPr>
          <w:rFonts w:hint="eastAsia" w:ascii="Times New Roman" w:hAnsi="Times New Roman" w:eastAsia="楷体" w:cs="Times New Roman"/>
          <w:sz w:val="32"/>
          <w:szCs w:val="32"/>
          <w:lang w:eastAsia="zh-CN"/>
        </w:rPr>
        <w:t>）</w:t>
      </w:r>
      <w:r>
        <w:rPr>
          <w:rFonts w:hint="default" w:ascii="Times New Roman" w:hAnsi="Times New Roman" w:eastAsia="楷体" w:cs="Times New Roman"/>
          <w:sz w:val="32"/>
          <w:szCs w:val="32"/>
        </w:rPr>
        <w:t>一般公共预算当年拨款结构情况</w:t>
      </w:r>
    </w:p>
    <w:p w14:paraId="69446595">
      <w:pPr>
        <w:pStyle w:val="14"/>
        <w:numPr>
          <w:ilvl w:val="0"/>
          <w:numId w:val="0"/>
        </w:numPr>
        <w:spacing w:before="0" w:line="360" w:lineRule="auto"/>
        <w:ind w:firstLine="640" w:firstLineChars="200"/>
        <w:jc w:val="both"/>
        <w:rPr>
          <w:rFonts w:hint="default" w:ascii="Times New Roman" w:hAnsi="Times New Roman" w:cs="Times New Roman"/>
          <w:kern w:val="2"/>
          <w:sz w:val="32"/>
          <w:szCs w:val="32"/>
        </w:rPr>
      </w:pPr>
      <w:r>
        <w:rPr>
          <w:rFonts w:hint="default" w:ascii="Times New Roman" w:hAnsi="Times New Roman" w:cs="Times New Roman"/>
          <w:sz w:val="32"/>
          <w:szCs w:val="32"/>
        </w:rPr>
        <w:t>文化旅游体育与传媒</w:t>
      </w:r>
      <w:r>
        <w:rPr>
          <w:rFonts w:hint="default" w:ascii="Times New Roman" w:hAnsi="Times New Roman" w:cs="Times New Roman"/>
          <w:sz w:val="32"/>
          <w:szCs w:val="32"/>
          <w:lang w:val="en-US" w:eastAsia="zh-CN"/>
        </w:rPr>
        <w:t>支出</w:t>
      </w:r>
      <w:r>
        <w:rPr>
          <w:rFonts w:hint="default" w:ascii="Times New Roman" w:hAnsi="Times New Roman" w:cs="Times New Roman"/>
          <w:sz w:val="32"/>
          <w:szCs w:val="32"/>
        </w:rPr>
        <w:t>16,203.99万元，占</w:t>
      </w:r>
      <w:r>
        <w:rPr>
          <w:rFonts w:hint="eastAsia" w:ascii="Times New Roman" w:hAnsi="Times New Roman" w:cs="Times New Roman"/>
          <w:sz w:val="32"/>
          <w:szCs w:val="32"/>
          <w:lang w:val="en-US" w:eastAsia="zh-CN"/>
        </w:rPr>
        <w:t>83.95</w:t>
      </w:r>
      <w:r>
        <w:rPr>
          <w:rFonts w:hint="default" w:ascii="Times New Roman" w:hAnsi="Times New Roman" w:cs="Times New Roman"/>
          <w:sz w:val="32"/>
          <w:szCs w:val="32"/>
        </w:rPr>
        <w:t>%；社会保障和就业支出1</w:t>
      </w:r>
      <w:r>
        <w:rPr>
          <w:rFonts w:hint="default" w:ascii="Times New Roman" w:hAnsi="Times New Roman" w:cs="Times New Roman"/>
          <w:sz w:val="32"/>
          <w:szCs w:val="32"/>
          <w:lang w:val="en-US" w:eastAsia="zh-CN"/>
        </w:rPr>
        <w:t>,</w:t>
      </w:r>
      <w:r>
        <w:rPr>
          <w:rFonts w:hint="default" w:ascii="Times New Roman" w:hAnsi="Times New Roman" w:cs="Times New Roman"/>
          <w:sz w:val="32"/>
          <w:szCs w:val="32"/>
        </w:rPr>
        <w:t>48</w:t>
      </w:r>
      <w:r>
        <w:rPr>
          <w:rFonts w:hint="eastAsia" w:ascii="Times New Roman" w:hAnsi="Times New Roman" w:cs="Times New Roman"/>
          <w:sz w:val="32"/>
          <w:szCs w:val="32"/>
          <w:lang w:val="en-US" w:eastAsia="zh-CN"/>
        </w:rPr>
        <w:t>3</w:t>
      </w:r>
      <w:r>
        <w:rPr>
          <w:rFonts w:hint="default" w:ascii="Times New Roman" w:hAnsi="Times New Roman" w:cs="Times New Roman"/>
          <w:sz w:val="32"/>
          <w:szCs w:val="32"/>
          <w:lang w:val="en-US" w:eastAsia="zh-CN"/>
        </w:rPr>
        <w:t>.</w:t>
      </w:r>
      <w:r>
        <w:rPr>
          <w:rFonts w:hint="eastAsia" w:ascii="Times New Roman" w:hAnsi="Times New Roman" w:cs="Times New Roman"/>
          <w:sz w:val="32"/>
          <w:szCs w:val="32"/>
          <w:lang w:val="en-US" w:eastAsia="zh-CN"/>
        </w:rPr>
        <w:t>60</w:t>
      </w:r>
      <w:r>
        <w:rPr>
          <w:rFonts w:hint="default" w:ascii="Times New Roman" w:hAnsi="Times New Roman" w:cs="Times New Roman"/>
          <w:sz w:val="32"/>
          <w:szCs w:val="32"/>
        </w:rPr>
        <w:t>万元，占</w:t>
      </w:r>
      <w:r>
        <w:rPr>
          <w:rFonts w:hint="eastAsia" w:ascii="Times New Roman" w:hAnsi="Times New Roman" w:cs="Times New Roman"/>
          <w:sz w:val="32"/>
          <w:szCs w:val="32"/>
          <w:lang w:val="en-US" w:eastAsia="zh-CN"/>
        </w:rPr>
        <w:t>7.69</w:t>
      </w:r>
      <w:r>
        <w:rPr>
          <w:rFonts w:hint="default" w:ascii="Times New Roman" w:hAnsi="Times New Roman" w:cs="Times New Roman"/>
          <w:sz w:val="32"/>
          <w:szCs w:val="32"/>
        </w:rPr>
        <w:t>%；卫生健康支出</w:t>
      </w:r>
      <w:r>
        <w:rPr>
          <w:rFonts w:hint="default" w:ascii="Times New Roman" w:hAnsi="Times New Roman" w:cs="Times New Roman"/>
          <w:sz w:val="32"/>
          <w:szCs w:val="32"/>
          <w:lang w:val="en-US" w:eastAsia="zh-CN"/>
        </w:rPr>
        <w:t>6</w:t>
      </w:r>
      <w:r>
        <w:rPr>
          <w:rFonts w:hint="eastAsia" w:ascii="Times New Roman" w:hAnsi="Times New Roman" w:cs="Times New Roman"/>
          <w:sz w:val="32"/>
          <w:szCs w:val="32"/>
          <w:lang w:val="en-US" w:eastAsia="zh-CN"/>
        </w:rPr>
        <w:t>82.60</w:t>
      </w:r>
      <w:r>
        <w:rPr>
          <w:rFonts w:hint="default" w:ascii="Times New Roman" w:hAnsi="Times New Roman" w:cs="Times New Roman"/>
          <w:sz w:val="32"/>
          <w:szCs w:val="32"/>
        </w:rPr>
        <w:t>万元，占</w:t>
      </w:r>
      <w:r>
        <w:rPr>
          <w:rFonts w:hint="eastAsia" w:ascii="Times New Roman" w:hAnsi="Times New Roman" w:cs="Times New Roman"/>
          <w:sz w:val="32"/>
          <w:szCs w:val="32"/>
          <w:lang w:val="en-US" w:eastAsia="zh-CN"/>
        </w:rPr>
        <w:t>3.54</w:t>
      </w:r>
      <w:r>
        <w:rPr>
          <w:rFonts w:hint="default" w:ascii="Times New Roman" w:hAnsi="Times New Roman" w:cs="Times New Roman"/>
          <w:sz w:val="32"/>
          <w:szCs w:val="32"/>
        </w:rPr>
        <w:t>%；住房保障支出</w:t>
      </w:r>
      <w:r>
        <w:rPr>
          <w:rFonts w:hint="eastAsia" w:ascii="Times New Roman" w:hAnsi="Times New Roman" w:cs="Times New Roman"/>
          <w:sz w:val="32"/>
          <w:szCs w:val="32"/>
          <w:lang w:val="en-US" w:eastAsia="zh-CN"/>
        </w:rPr>
        <w:t>929.88</w:t>
      </w:r>
      <w:r>
        <w:rPr>
          <w:rFonts w:hint="default" w:ascii="Times New Roman" w:hAnsi="Times New Roman" w:cs="Times New Roman"/>
          <w:sz w:val="32"/>
          <w:szCs w:val="32"/>
        </w:rPr>
        <w:t>万元，占</w:t>
      </w:r>
      <w:r>
        <w:rPr>
          <w:rFonts w:hint="eastAsia" w:ascii="Times New Roman" w:hAnsi="Times New Roman" w:cs="Times New Roman"/>
          <w:sz w:val="32"/>
          <w:szCs w:val="32"/>
          <w:lang w:val="en-US" w:eastAsia="zh-CN"/>
        </w:rPr>
        <w:t>4.82</w:t>
      </w:r>
      <w:r>
        <w:rPr>
          <w:rFonts w:hint="default" w:ascii="Times New Roman" w:hAnsi="Times New Roman" w:cs="Times New Roman"/>
          <w:sz w:val="32"/>
          <w:szCs w:val="32"/>
        </w:rPr>
        <w:t>%。</w:t>
      </w:r>
    </w:p>
    <w:p w14:paraId="50C2C867">
      <w:p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（三）一般公共预算当年拨款具体使用情况</w:t>
      </w:r>
    </w:p>
    <w:p w14:paraId="017514C0">
      <w:pPr>
        <w:pStyle w:val="14"/>
        <w:spacing w:before="0" w:line="360" w:lineRule="auto"/>
        <w:ind w:firstLine="660"/>
        <w:rPr>
          <w:rFonts w:hint="default" w:ascii="Times New Roman" w:hAnsi="Times New Roman" w:cs="Times New Roman"/>
          <w:kern w:val="2"/>
          <w:sz w:val="32"/>
          <w:szCs w:val="32"/>
        </w:rPr>
      </w:pPr>
      <w:r>
        <w:rPr>
          <w:rFonts w:hint="default" w:ascii="Times New Roman" w:hAnsi="Times New Roman" w:cs="Times New Roman"/>
          <w:kern w:val="2"/>
          <w:sz w:val="32"/>
          <w:szCs w:val="32"/>
        </w:rPr>
        <w:t>1.文化旅游体育与传媒支出（</w:t>
      </w:r>
      <w:r>
        <w:rPr>
          <w:rFonts w:hint="eastAsia" w:ascii="Times New Roman" w:hAnsi="Times New Roman" w:cs="Times New Roman"/>
          <w:kern w:val="2"/>
          <w:sz w:val="32"/>
          <w:szCs w:val="32"/>
          <w:lang w:val="en-US" w:eastAsia="zh-CN"/>
        </w:rPr>
        <w:t>207</w:t>
      </w:r>
      <w:r>
        <w:rPr>
          <w:rFonts w:hint="default" w:ascii="Times New Roman" w:hAnsi="Times New Roman" w:cs="Times New Roman"/>
          <w:kern w:val="2"/>
          <w:sz w:val="32"/>
          <w:szCs w:val="32"/>
        </w:rPr>
        <w:t>）文化和旅游（</w:t>
      </w:r>
      <w:r>
        <w:rPr>
          <w:rFonts w:hint="eastAsia" w:ascii="Times New Roman" w:hAnsi="Times New Roman" w:cs="Times New Roman"/>
          <w:kern w:val="2"/>
          <w:sz w:val="32"/>
          <w:szCs w:val="32"/>
          <w:lang w:val="en-US" w:eastAsia="zh-CN"/>
        </w:rPr>
        <w:t>01</w:t>
      </w:r>
      <w:r>
        <w:rPr>
          <w:rFonts w:hint="default" w:ascii="Times New Roman" w:hAnsi="Times New Roman" w:cs="Times New Roman"/>
          <w:kern w:val="2"/>
          <w:sz w:val="32"/>
          <w:szCs w:val="32"/>
        </w:rPr>
        <w:t>）文化和旅游管理事务（</w:t>
      </w:r>
      <w:r>
        <w:rPr>
          <w:rFonts w:hint="eastAsia" w:ascii="Times New Roman" w:hAnsi="Times New Roman" w:cs="Times New Roman"/>
          <w:kern w:val="2"/>
          <w:sz w:val="32"/>
          <w:szCs w:val="32"/>
          <w:lang w:val="en-US" w:eastAsia="zh-CN"/>
        </w:rPr>
        <w:t>04</w:t>
      </w:r>
      <w:r>
        <w:rPr>
          <w:rFonts w:hint="default" w:ascii="Times New Roman" w:hAnsi="Times New Roman" w:cs="Times New Roman"/>
          <w:kern w:val="2"/>
          <w:sz w:val="32"/>
          <w:szCs w:val="32"/>
        </w:rPr>
        <w:t>）</w:t>
      </w:r>
      <w:r>
        <w:rPr>
          <w:rFonts w:hint="eastAsia" w:ascii="Times New Roman" w:hAnsi="Times New Roman" w:cs="Times New Roman"/>
          <w:kern w:val="2"/>
          <w:sz w:val="32"/>
          <w:szCs w:val="32"/>
          <w:lang w:eastAsia="zh-CN"/>
        </w:rPr>
        <w:t>2025</w:t>
      </w:r>
      <w:r>
        <w:rPr>
          <w:rFonts w:hint="default" w:ascii="Times New Roman" w:hAnsi="Times New Roman" w:cs="Times New Roman"/>
          <w:kern w:val="2"/>
          <w:sz w:val="32"/>
          <w:szCs w:val="32"/>
        </w:rPr>
        <w:t>年预算数为16,203.99万元</w:t>
      </w:r>
      <w:r>
        <w:rPr>
          <w:rFonts w:hint="eastAsia" w:ascii="Times New Roman" w:hAnsi="Times New Roman" w:cs="Times New Roman"/>
          <w:kern w:val="2"/>
          <w:sz w:val="32"/>
          <w:szCs w:val="32"/>
          <w:lang w:eastAsia="zh-CN"/>
        </w:rPr>
        <w:t>，</w:t>
      </w:r>
      <w:r>
        <w:rPr>
          <w:rFonts w:hint="default" w:ascii="Times New Roman" w:hAnsi="Times New Roman" w:cs="Times New Roman"/>
          <w:kern w:val="2"/>
          <w:sz w:val="32"/>
          <w:szCs w:val="32"/>
        </w:rPr>
        <w:t>主要用于</w:t>
      </w:r>
      <w:r>
        <w:rPr>
          <w:rFonts w:hint="eastAsia" w:ascii="Times New Roman" w:hAnsi="Times New Roman" w:cs="Times New Roman"/>
          <w:kern w:val="2"/>
          <w:sz w:val="32"/>
          <w:szCs w:val="32"/>
          <w:lang w:eastAsia="zh-CN"/>
        </w:rPr>
        <w:t>：</w:t>
      </w:r>
      <w:r>
        <w:rPr>
          <w:rFonts w:hint="default" w:ascii="Times New Roman" w:hAnsi="Times New Roman" w:cs="Times New Roman"/>
          <w:kern w:val="2"/>
          <w:sz w:val="32"/>
          <w:szCs w:val="32"/>
        </w:rPr>
        <w:t>工资福利支出10,515.89万元</w:t>
      </w:r>
      <w:r>
        <w:rPr>
          <w:rFonts w:hint="eastAsia" w:ascii="Times New Roman" w:hAnsi="Times New Roman" w:cs="Times New Roman"/>
          <w:kern w:val="2"/>
          <w:sz w:val="32"/>
          <w:szCs w:val="32"/>
          <w:lang w:eastAsia="zh-CN"/>
        </w:rPr>
        <w:t>；商品和服务支出4,834.94</w:t>
      </w:r>
      <w:r>
        <w:rPr>
          <w:rFonts w:hint="eastAsia" w:ascii="Times New Roman" w:hAnsi="Times New Roman" w:cs="Times New Roman"/>
          <w:kern w:val="2"/>
          <w:sz w:val="32"/>
          <w:szCs w:val="32"/>
          <w:lang w:val="en-US" w:eastAsia="zh-CN"/>
        </w:rPr>
        <w:t>万元；对个人和家庭的补助338.24</w:t>
      </w:r>
      <w:r>
        <w:rPr>
          <w:rFonts w:hint="default" w:ascii="Times New Roman" w:hAnsi="Times New Roman" w:cs="Times New Roman"/>
          <w:kern w:val="2"/>
          <w:sz w:val="32"/>
          <w:szCs w:val="32"/>
        </w:rPr>
        <w:t>万元</w:t>
      </w:r>
      <w:r>
        <w:rPr>
          <w:rFonts w:hint="eastAsia" w:ascii="Times New Roman" w:hAnsi="Times New Roman" w:cs="Times New Roman"/>
          <w:kern w:val="2"/>
          <w:sz w:val="32"/>
          <w:szCs w:val="32"/>
          <w:lang w:val="en-US" w:eastAsia="zh-CN"/>
        </w:rPr>
        <w:t>；资本性支出464.92</w:t>
      </w:r>
      <w:r>
        <w:rPr>
          <w:rFonts w:hint="default" w:ascii="Times New Roman" w:hAnsi="Times New Roman" w:cs="Times New Roman"/>
          <w:kern w:val="2"/>
          <w:sz w:val="32"/>
          <w:szCs w:val="32"/>
        </w:rPr>
        <w:t>万元</w:t>
      </w:r>
      <w:r>
        <w:rPr>
          <w:rFonts w:hint="eastAsia" w:ascii="Times New Roman" w:hAnsi="Times New Roman" w:cs="Times New Roman"/>
          <w:kern w:val="2"/>
          <w:sz w:val="32"/>
          <w:szCs w:val="32"/>
          <w:lang w:eastAsia="zh-CN"/>
        </w:rPr>
        <w:t>；其他支出</w:t>
      </w:r>
      <w:r>
        <w:rPr>
          <w:rFonts w:hint="eastAsia" w:ascii="Times New Roman" w:hAnsi="Times New Roman" w:cs="Times New Roman"/>
          <w:kern w:val="2"/>
          <w:sz w:val="32"/>
          <w:szCs w:val="32"/>
          <w:lang w:val="en-US" w:eastAsia="zh-CN"/>
        </w:rPr>
        <w:t>50.00万元</w:t>
      </w:r>
      <w:r>
        <w:rPr>
          <w:rFonts w:hint="default" w:ascii="Times New Roman" w:hAnsi="Times New Roman" w:cs="Times New Roman"/>
          <w:kern w:val="2"/>
          <w:sz w:val="32"/>
          <w:szCs w:val="32"/>
        </w:rPr>
        <w:t>。</w:t>
      </w:r>
    </w:p>
    <w:p w14:paraId="7AE0FED8">
      <w:pPr>
        <w:pStyle w:val="14"/>
        <w:spacing w:before="0" w:line="360" w:lineRule="auto"/>
        <w:ind w:firstLine="660"/>
        <w:rPr>
          <w:rFonts w:hint="default" w:ascii="Times New Roman" w:hAnsi="Times New Roman" w:cs="Times New Roman"/>
          <w:kern w:val="2"/>
          <w:sz w:val="32"/>
          <w:szCs w:val="32"/>
        </w:rPr>
      </w:pPr>
      <w:r>
        <w:rPr>
          <w:rFonts w:hint="eastAsia" w:ascii="Times New Roman" w:hAnsi="Times New Roman" w:cs="Times New Roman"/>
          <w:kern w:val="2"/>
          <w:sz w:val="32"/>
          <w:szCs w:val="32"/>
          <w:lang w:val="en-US" w:eastAsia="zh-CN"/>
        </w:rPr>
        <w:t>2.</w:t>
      </w:r>
      <w:r>
        <w:rPr>
          <w:rFonts w:hint="default" w:ascii="Times New Roman" w:hAnsi="Times New Roman" w:cs="Times New Roman"/>
          <w:kern w:val="2"/>
          <w:sz w:val="32"/>
          <w:szCs w:val="32"/>
        </w:rPr>
        <w:t>社会保障和就业支出（</w:t>
      </w:r>
      <w:r>
        <w:rPr>
          <w:rFonts w:hint="eastAsia" w:ascii="Times New Roman" w:hAnsi="Times New Roman" w:cs="Times New Roman"/>
          <w:kern w:val="2"/>
          <w:sz w:val="32"/>
          <w:szCs w:val="32"/>
          <w:lang w:val="en-US" w:eastAsia="zh-CN"/>
        </w:rPr>
        <w:t>208</w:t>
      </w:r>
      <w:r>
        <w:rPr>
          <w:rFonts w:hint="default" w:ascii="Times New Roman" w:hAnsi="Times New Roman" w:cs="Times New Roman"/>
          <w:kern w:val="2"/>
          <w:sz w:val="32"/>
          <w:szCs w:val="32"/>
        </w:rPr>
        <w:t>）行政事业单位养老支出（</w:t>
      </w:r>
      <w:r>
        <w:rPr>
          <w:rFonts w:hint="eastAsia" w:ascii="Times New Roman" w:hAnsi="Times New Roman" w:cs="Times New Roman"/>
          <w:kern w:val="2"/>
          <w:sz w:val="32"/>
          <w:szCs w:val="32"/>
          <w:lang w:val="en-US" w:eastAsia="zh-CN"/>
        </w:rPr>
        <w:t>05</w:t>
      </w:r>
      <w:r>
        <w:rPr>
          <w:rFonts w:hint="default" w:ascii="Times New Roman" w:hAnsi="Times New Roman" w:cs="Times New Roman"/>
          <w:kern w:val="2"/>
          <w:sz w:val="32"/>
          <w:szCs w:val="32"/>
        </w:rPr>
        <w:t>）机关事业单位基本养老保险缴费支出（</w:t>
      </w:r>
      <w:r>
        <w:rPr>
          <w:rFonts w:hint="eastAsia" w:ascii="Times New Roman" w:hAnsi="Times New Roman" w:cs="Times New Roman"/>
          <w:kern w:val="2"/>
          <w:sz w:val="32"/>
          <w:szCs w:val="32"/>
          <w:lang w:val="en-US" w:eastAsia="zh-CN"/>
        </w:rPr>
        <w:t>05</w:t>
      </w:r>
      <w:r>
        <w:rPr>
          <w:rFonts w:hint="default" w:ascii="Times New Roman" w:hAnsi="Times New Roman" w:cs="Times New Roman"/>
          <w:kern w:val="2"/>
          <w:sz w:val="32"/>
          <w:szCs w:val="32"/>
        </w:rPr>
        <w:t>）</w:t>
      </w:r>
      <w:r>
        <w:rPr>
          <w:rFonts w:hint="eastAsia" w:ascii="Times New Roman" w:hAnsi="Times New Roman" w:cs="Times New Roman"/>
          <w:kern w:val="2"/>
          <w:sz w:val="32"/>
          <w:szCs w:val="32"/>
          <w:lang w:eastAsia="zh-CN"/>
        </w:rPr>
        <w:t>2025</w:t>
      </w:r>
      <w:r>
        <w:rPr>
          <w:rFonts w:hint="default" w:ascii="Times New Roman" w:hAnsi="Times New Roman" w:cs="Times New Roman"/>
          <w:kern w:val="2"/>
          <w:sz w:val="32"/>
          <w:szCs w:val="32"/>
        </w:rPr>
        <w:t>年预算数为989.07万元，主要用于单位基本养老保险缴费支出。</w:t>
      </w:r>
    </w:p>
    <w:p w14:paraId="021BCCC8">
      <w:pPr>
        <w:pStyle w:val="14"/>
        <w:spacing w:before="0" w:line="360" w:lineRule="auto"/>
        <w:ind w:firstLine="660"/>
        <w:rPr>
          <w:rFonts w:hint="default" w:ascii="Times New Roman" w:hAnsi="Times New Roman" w:cs="Times New Roman"/>
          <w:kern w:val="2"/>
          <w:sz w:val="32"/>
          <w:szCs w:val="32"/>
        </w:rPr>
      </w:pPr>
      <w:r>
        <w:rPr>
          <w:rFonts w:hint="eastAsia" w:ascii="Times New Roman" w:hAnsi="Times New Roman" w:cs="Times New Roman"/>
          <w:kern w:val="2"/>
          <w:sz w:val="32"/>
          <w:szCs w:val="32"/>
          <w:lang w:val="en-US" w:eastAsia="zh-CN"/>
        </w:rPr>
        <w:t>3</w:t>
      </w:r>
      <w:r>
        <w:rPr>
          <w:rFonts w:hint="default" w:ascii="Times New Roman" w:hAnsi="Times New Roman" w:cs="Times New Roman"/>
          <w:kern w:val="2"/>
          <w:sz w:val="32"/>
          <w:szCs w:val="32"/>
        </w:rPr>
        <w:t>.社会保障和就业支出（</w:t>
      </w:r>
      <w:r>
        <w:rPr>
          <w:rFonts w:hint="eastAsia" w:ascii="Times New Roman" w:hAnsi="Times New Roman" w:cs="Times New Roman"/>
          <w:kern w:val="2"/>
          <w:sz w:val="32"/>
          <w:szCs w:val="32"/>
          <w:lang w:val="en-US" w:eastAsia="zh-CN"/>
        </w:rPr>
        <w:t>208</w:t>
      </w:r>
      <w:r>
        <w:rPr>
          <w:rFonts w:hint="default" w:ascii="Times New Roman" w:hAnsi="Times New Roman" w:cs="Times New Roman"/>
          <w:kern w:val="2"/>
          <w:sz w:val="32"/>
          <w:szCs w:val="32"/>
        </w:rPr>
        <w:t>）行政事业单位养老支出（</w:t>
      </w:r>
      <w:r>
        <w:rPr>
          <w:rFonts w:hint="eastAsia" w:ascii="Times New Roman" w:hAnsi="Times New Roman" w:cs="Times New Roman"/>
          <w:kern w:val="2"/>
          <w:sz w:val="32"/>
          <w:szCs w:val="32"/>
          <w:lang w:val="en-US" w:eastAsia="zh-CN"/>
        </w:rPr>
        <w:t>05</w:t>
      </w:r>
      <w:r>
        <w:rPr>
          <w:rFonts w:hint="default" w:ascii="Times New Roman" w:hAnsi="Times New Roman" w:cs="Times New Roman"/>
          <w:kern w:val="2"/>
          <w:sz w:val="32"/>
          <w:szCs w:val="32"/>
        </w:rPr>
        <w:t>）机关事业单位职业年金缴费支出（</w:t>
      </w:r>
      <w:r>
        <w:rPr>
          <w:rFonts w:hint="eastAsia" w:ascii="Times New Roman" w:hAnsi="Times New Roman" w:cs="Times New Roman"/>
          <w:kern w:val="2"/>
          <w:sz w:val="32"/>
          <w:szCs w:val="32"/>
          <w:lang w:val="en-US" w:eastAsia="zh-CN"/>
        </w:rPr>
        <w:t>06</w:t>
      </w:r>
      <w:r>
        <w:rPr>
          <w:rFonts w:hint="default" w:ascii="Times New Roman" w:hAnsi="Times New Roman" w:cs="Times New Roman"/>
          <w:kern w:val="2"/>
          <w:sz w:val="32"/>
          <w:szCs w:val="32"/>
        </w:rPr>
        <w:t>）</w:t>
      </w:r>
      <w:r>
        <w:rPr>
          <w:rFonts w:hint="eastAsia" w:ascii="Times New Roman" w:hAnsi="Times New Roman" w:cs="Times New Roman"/>
          <w:kern w:val="2"/>
          <w:sz w:val="32"/>
          <w:szCs w:val="32"/>
          <w:lang w:eastAsia="zh-CN"/>
        </w:rPr>
        <w:t>2025</w:t>
      </w:r>
      <w:r>
        <w:rPr>
          <w:rFonts w:hint="default" w:ascii="Times New Roman" w:hAnsi="Times New Roman" w:cs="Times New Roman"/>
          <w:kern w:val="2"/>
          <w:sz w:val="32"/>
          <w:szCs w:val="32"/>
        </w:rPr>
        <w:t>年预算数为494.53万元，主要用于单位职业年金缴费支出。</w:t>
      </w:r>
    </w:p>
    <w:p w14:paraId="64C489D3">
      <w:pPr>
        <w:pStyle w:val="14"/>
        <w:spacing w:before="0" w:line="360" w:lineRule="auto"/>
        <w:ind w:firstLine="660"/>
        <w:rPr>
          <w:rFonts w:hint="default" w:ascii="Times New Roman" w:hAnsi="Times New Roman" w:cs="Times New Roman"/>
          <w:kern w:val="2"/>
          <w:sz w:val="32"/>
          <w:szCs w:val="32"/>
        </w:rPr>
      </w:pPr>
      <w:r>
        <w:rPr>
          <w:rFonts w:hint="eastAsia" w:ascii="Times New Roman" w:hAnsi="Times New Roman" w:cs="Times New Roman"/>
          <w:kern w:val="2"/>
          <w:sz w:val="32"/>
          <w:szCs w:val="32"/>
          <w:lang w:val="en-US" w:eastAsia="zh-CN"/>
        </w:rPr>
        <w:t>4</w:t>
      </w:r>
      <w:r>
        <w:rPr>
          <w:rFonts w:hint="default" w:ascii="Times New Roman" w:hAnsi="Times New Roman" w:cs="Times New Roman"/>
          <w:kern w:val="2"/>
          <w:sz w:val="32"/>
          <w:szCs w:val="32"/>
        </w:rPr>
        <w:t>.卫生健康支出（</w:t>
      </w:r>
      <w:r>
        <w:rPr>
          <w:rFonts w:hint="eastAsia" w:ascii="Times New Roman" w:hAnsi="Times New Roman" w:cs="Times New Roman"/>
          <w:kern w:val="2"/>
          <w:sz w:val="32"/>
          <w:szCs w:val="32"/>
          <w:lang w:val="en-US" w:eastAsia="zh-CN"/>
        </w:rPr>
        <w:t>210</w:t>
      </w:r>
      <w:r>
        <w:rPr>
          <w:rFonts w:hint="default" w:ascii="Times New Roman" w:hAnsi="Times New Roman" w:cs="Times New Roman"/>
          <w:kern w:val="2"/>
          <w:sz w:val="32"/>
          <w:szCs w:val="32"/>
        </w:rPr>
        <w:t>）行政事业单位医疗（</w:t>
      </w:r>
      <w:r>
        <w:rPr>
          <w:rFonts w:hint="eastAsia" w:ascii="Times New Roman" w:hAnsi="Times New Roman" w:cs="Times New Roman"/>
          <w:kern w:val="2"/>
          <w:sz w:val="32"/>
          <w:szCs w:val="32"/>
          <w:lang w:val="en-US" w:eastAsia="zh-CN"/>
        </w:rPr>
        <w:t>11</w:t>
      </w:r>
      <w:r>
        <w:rPr>
          <w:rFonts w:hint="default" w:ascii="Times New Roman" w:hAnsi="Times New Roman" w:cs="Times New Roman"/>
          <w:kern w:val="2"/>
          <w:sz w:val="32"/>
          <w:szCs w:val="32"/>
        </w:rPr>
        <w:t>）</w:t>
      </w:r>
      <w:r>
        <w:rPr>
          <w:rFonts w:hint="eastAsia" w:ascii="Times New Roman" w:hAnsi="Times New Roman" w:cs="Times New Roman"/>
          <w:kern w:val="2"/>
          <w:sz w:val="32"/>
          <w:szCs w:val="32"/>
          <w:lang w:val="en-US" w:eastAsia="zh-CN"/>
        </w:rPr>
        <w:t>事业</w:t>
      </w:r>
      <w:r>
        <w:rPr>
          <w:rFonts w:hint="default" w:ascii="Times New Roman" w:hAnsi="Times New Roman" w:cs="Times New Roman"/>
          <w:kern w:val="2"/>
          <w:sz w:val="32"/>
          <w:szCs w:val="32"/>
        </w:rPr>
        <w:t>单位医疗（</w:t>
      </w:r>
      <w:r>
        <w:rPr>
          <w:rFonts w:hint="eastAsia" w:ascii="Times New Roman" w:hAnsi="Times New Roman" w:cs="Times New Roman"/>
          <w:kern w:val="2"/>
          <w:sz w:val="32"/>
          <w:szCs w:val="32"/>
          <w:lang w:val="en-US" w:eastAsia="zh-CN"/>
        </w:rPr>
        <w:t>02</w:t>
      </w:r>
      <w:r>
        <w:rPr>
          <w:rFonts w:hint="default" w:ascii="Times New Roman" w:hAnsi="Times New Roman" w:cs="Times New Roman"/>
          <w:kern w:val="2"/>
          <w:sz w:val="32"/>
          <w:szCs w:val="32"/>
        </w:rPr>
        <w:t>）</w:t>
      </w:r>
      <w:r>
        <w:rPr>
          <w:rFonts w:hint="eastAsia" w:ascii="Times New Roman" w:hAnsi="Times New Roman" w:cs="Times New Roman"/>
          <w:kern w:val="2"/>
          <w:sz w:val="32"/>
          <w:szCs w:val="32"/>
          <w:lang w:eastAsia="zh-CN"/>
        </w:rPr>
        <w:t>2025</w:t>
      </w:r>
      <w:r>
        <w:rPr>
          <w:rFonts w:hint="default" w:ascii="Times New Roman" w:hAnsi="Times New Roman" w:cs="Times New Roman"/>
          <w:kern w:val="2"/>
          <w:sz w:val="32"/>
          <w:szCs w:val="32"/>
        </w:rPr>
        <w:t>年预算数为554.62元，主要用于单位职工基本医疗保险支出。</w:t>
      </w:r>
    </w:p>
    <w:p w14:paraId="0F202492">
      <w:pPr>
        <w:pStyle w:val="14"/>
        <w:spacing w:before="0" w:line="360" w:lineRule="auto"/>
        <w:ind w:firstLine="660"/>
        <w:rPr>
          <w:rFonts w:hint="default" w:ascii="Times New Roman" w:hAnsi="Times New Roman" w:cs="Times New Roman"/>
          <w:kern w:val="2"/>
          <w:sz w:val="32"/>
          <w:szCs w:val="32"/>
        </w:rPr>
      </w:pPr>
      <w:r>
        <w:rPr>
          <w:rFonts w:hint="eastAsia" w:ascii="Times New Roman" w:hAnsi="Times New Roman" w:cs="Times New Roman"/>
          <w:kern w:val="2"/>
          <w:sz w:val="32"/>
          <w:szCs w:val="32"/>
          <w:lang w:val="en-US" w:eastAsia="zh-CN"/>
        </w:rPr>
        <w:t>5</w:t>
      </w:r>
      <w:r>
        <w:rPr>
          <w:rFonts w:hint="default" w:ascii="Times New Roman" w:hAnsi="Times New Roman" w:cs="Times New Roman"/>
          <w:kern w:val="2"/>
          <w:sz w:val="32"/>
          <w:szCs w:val="32"/>
        </w:rPr>
        <w:t>.卫生健康支出（</w:t>
      </w:r>
      <w:r>
        <w:rPr>
          <w:rFonts w:hint="eastAsia" w:ascii="Times New Roman" w:hAnsi="Times New Roman" w:cs="Times New Roman"/>
          <w:kern w:val="2"/>
          <w:sz w:val="32"/>
          <w:szCs w:val="32"/>
          <w:lang w:val="en-US" w:eastAsia="zh-CN"/>
        </w:rPr>
        <w:t>210</w:t>
      </w:r>
      <w:r>
        <w:rPr>
          <w:rFonts w:hint="default" w:ascii="Times New Roman" w:hAnsi="Times New Roman" w:cs="Times New Roman"/>
          <w:kern w:val="2"/>
          <w:sz w:val="32"/>
          <w:szCs w:val="32"/>
        </w:rPr>
        <w:t>）行政事业单位医疗（</w:t>
      </w:r>
      <w:r>
        <w:rPr>
          <w:rFonts w:hint="eastAsia" w:ascii="Times New Roman" w:hAnsi="Times New Roman" w:cs="Times New Roman"/>
          <w:kern w:val="2"/>
          <w:sz w:val="32"/>
          <w:szCs w:val="32"/>
          <w:lang w:val="en-US" w:eastAsia="zh-CN"/>
        </w:rPr>
        <w:t>11</w:t>
      </w:r>
      <w:r>
        <w:rPr>
          <w:rFonts w:hint="default" w:ascii="Times New Roman" w:hAnsi="Times New Roman" w:cs="Times New Roman"/>
          <w:kern w:val="2"/>
          <w:sz w:val="32"/>
          <w:szCs w:val="32"/>
        </w:rPr>
        <w:t>）其他行政事业单位医疗支出（</w:t>
      </w:r>
      <w:r>
        <w:rPr>
          <w:rFonts w:hint="eastAsia" w:ascii="Times New Roman" w:hAnsi="Times New Roman" w:cs="Times New Roman"/>
          <w:kern w:val="2"/>
          <w:sz w:val="32"/>
          <w:szCs w:val="32"/>
          <w:lang w:val="en-US" w:eastAsia="zh-CN"/>
        </w:rPr>
        <w:t>99</w:t>
      </w:r>
      <w:r>
        <w:rPr>
          <w:rFonts w:hint="default" w:ascii="Times New Roman" w:hAnsi="Times New Roman" w:cs="Times New Roman"/>
          <w:kern w:val="2"/>
          <w:sz w:val="32"/>
          <w:szCs w:val="32"/>
        </w:rPr>
        <w:t>）</w:t>
      </w:r>
      <w:r>
        <w:rPr>
          <w:rFonts w:hint="eastAsia" w:ascii="Times New Roman" w:hAnsi="Times New Roman" w:cs="Times New Roman"/>
          <w:kern w:val="2"/>
          <w:sz w:val="32"/>
          <w:szCs w:val="32"/>
          <w:lang w:eastAsia="zh-CN"/>
        </w:rPr>
        <w:t>2025</w:t>
      </w:r>
      <w:r>
        <w:rPr>
          <w:rFonts w:hint="default" w:ascii="Times New Roman" w:hAnsi="Times New Roman" w:cs="Times New Roman"/>
          <w:kern w:val="2"/>
          <w:sz w:val="32"/>
          <w:szCs w:val="32"/>
        </w:rPr>
        <w:t>年预算数为127.44元，主要用于单位其他行政事业单位医疗支出。</w:t>
      </w:r>
    </w:p>
    <w:p w14:paraId="3FE02E08">
      <w:pPr>
        <w:pStyle w:val="14"/>
        <w:spacing w:before="0" w:line="360" w:lineRule="auto"/>
        <w:ind w:firstLine="660"/>
        <w:rPr>
          <w:rFonts w:hint="eastAsia" w:ascii="Times New Roman" w:hAnsi="Times New Roman" w:cs="Times New Roman"/>
          <w:kern w:val="2"/>
          <w:sz w:val="32"/>
          <w:szCs w:val="32"/>
          <w:lang w:eastAsia="zh-CN"/>
        </w:rPr>
      </w:pPr>
      <w:r>
        <w:rPr>
          <w:rFonts w:hint="eastAsia" w:ascii="Times New Roman" w:hAnsi="Times New Roman" w:cs="Times New Roman"/>
          <w:kern w:val="2"/>
          <w:sz w:val="32"/>
          <w:szCs w:val="32"/>
          <w:lang w:val="en-US" w:eastAsia="zh-CN"/>
        </w:rPr>
        <w:t>6</w:t>
      </w:r>
      <w:r>
        <w:rPr>
          <w:rFonts w:hint="default" w:ascii="Times New Roman" w:hAnsi="Times New Roman" w:cs="Times New Roman"/>
          <w:kern w:val="2"/>
          <w:sz w:val="32"/>
          <w:szCs w:val="32"/>
        </w:rPr>
        <w:t>.住房保障支出（</w:t>
      </w:r>
      <w:r>
        <w:rPr>
          <w:rFonts w:hint="eastAsia" w:ascii="Times New Roman" w:hAnsi="Times New Roman" w:cs="Times New Roman"/>
          <w:kern w:val="2"/>
          <w:sz w:val="32"/>
          <w:szCs w:val="32"/>
          <w:lang w:val="en-US" w:eastAsia="zh-CN"/>
        </w:rPr>
        <w:t>221</w:t>
      </w:r>
      <w:r>
        <w:rPr>
          <w:rFonts w:hint="default" w:ascii="Times New Roman" w:hAnsi="Times New Roman" w:cs="Times New Roman"/>
          <w:kern w:val="2"/>
          <w:sz w:val="32"/>
          <w:szCs w:val="32"/>
        </w:rPr>
        <w:t>）住房改革支出（</w:t>
      </w:r>
      <w:r>
        <w:rPr>
          <w:rFonts w:hint="eastAsia" w:ascii="Times New Roman" w:hAnsi="Times New Roman" w:cs="Times New Roman"/>
          <w:kern w:val="2"/>
          <w:sz w:val="32"/>
          <w:szCs w:val="32"/>
          <w:lang w:val="en-US" w:eastAsia="zh-CN"/>
        </w:rPr>
        <w:t>02</w:t>
      </w:r>
      <w:r>
        <w:rPr>
          <w:rFonts w:hint="default" w:ascii="Times New Roman" w:hAnsi="Times New Roman" w:cs="Times New Roman"/>
          <w:kern w:val="2"/>
          <w:sz w:val="32"/>
          <w:szCs w:val="32"/>
        </w:rPr>
        <w:t>）住房公积金（</w:t>
      </w:r>
      <w:r>
        <w:rPr>
          <w:rFonts w:hint="eastAsia" w:ascii="Times New Roman" w:hAnsi="Times New Roman" w:cs="Times New Roman"/>
          <w:kern w:val="2"/>
          <w:sz w:val="32"/>
          <w:szCs w:val="32"/>
          <w:lang w:val="en-US" w:eastAsia="zh-CN"/>
        </w:rPr>
        <w:t>01</w:t>
      </w:r>
      <w:r>
        <w:rPr>
          <w:rFonts w:hint="default" w:ascii="Times New Roman" w:hAnsi="Times New Roman" w:cs="Times New Roman"/>
          <w:kern w:val="2"/>
          <w:sz w:val="32"/>
          <w:szCs w:val="32"/>
        </w:rPr>
        <w:t>）</w:t>
      </w:r>
      <w:r>
        <w:rPr>
          <w:rFonts w:hint="eastAsia" w:ascii="Times New Roman" w:hAnsi="Times New Roman" w:cs="Times New Roman"/>
          <w:kern w:val="2"/>
          <w:sz w:val="32"/>
          <w:szCs w:val="32"/>
          <w:lang w:eastAsia="zh-CN"/>
        </w:rPr>
        <w:t>2025</w:t>
      </w:r>
      <w:r>
        <w:rPr>
          <w:rFonts w:hint="default" w:ascii="Times New Roman" w:hAnsi="Times New Roman" w:cs="Times New Roman"/>
          <w:kern w:val="2"/>
          <w:sz w:val="32"/>
          <w:szCs w:val="32"/>
        </w:rPr>
        <w:t>年预算数为929.88万元，主要用于单位职工住房公积金支出</w:t>
      </w:r>
      <w:r>
        <w:rPr>
          <w:rFonts w:hint="eastAsia" w:ascii="Times New Roman" w:hAnsi="Times New Roman" w:cs="Times New Roman"/>
          <w:kern w:val="2"/>
          <w:sz w:val="32"/>
          <w:szCs w:val="32"/>
          <w:lang w:eastAsia="zh-CN"/>
        </w:rPr>
        <w:t>。</w:t>
      </w:r>
    </w:p>
    <w:p w14:paraId="3EE70035">
      <w:pPr>
        <w:pStyle w:val="14"/>
        <w:spacing w:before="0" w:line="360" w:lineRule="auto"/>
        <w:ind w:firstLine="66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六、一般公共预算基本支出情况说明</w:t>
      </w:r>
    </w:p>
    <w:p w14:paraId="3D5AD462">
      <w:pPr>
        <w:pStyle w:val="14"/>
        <w:spacing w:before="0" w:line="360" w:lineRule="auto"/>
        <w:ind w:firstLine="640" w:firstLineChars="200"/>
        <w:rPr>
          <w:rFonts w:hint="default" w:ascii="Times New Roman" w:hAnsi="Times New Roman" w:cs="Times New Roman"/>
          <w:kern w:val="2"/>
          <w:sz w:val="32"/>
          <w:szCs w:val="32"/>
        </w:rPr>
      </w:pPr>
      <w:r>
        <w:rPr>
          <w:rFonts w:hint="eastAsia" w:ascii="Times New Roman" w:hAnsi="Times New Roman" w:cs="Times New Roman"/>
          <w:kern w:val="2"/>
          <w:sz w:val="32"/>
          <w:szCs w:val="32"/>
          <w:lang w:val="en-US" w:eastAsia="zh-CN"/>
        </w:rPr>
        <w:t>九寨沟管理局</w:t>
      </w:r>
      <w:r>
        <w:rPr>
          <w:rFonts w:hint="eastAsia" w:ascii="Times New Roman" w:hAnsi="Times New Roman" w:cs="Times New Roman"/>
          <w:kern w:val="2"/>
          <w:sz w:val="32"/>
          <w:szCs w:val="32"/>
          <w:lang w:eastAsia="zh-CN"/>
        </w:rPr>
        <w:t>2025</w:t>
      </w:r>
      <w:r>
        <w:rPr>
          <w:rFonts w:hint="default" w:ascii="Times New Roman" w:hAnsi="Times New Roman" w:cs="Times New Roman"/>
          <w:kern w:val="2"/>
          <w:sz w:val="32"/>
          <w:szCs w:val="32"/>
        </w:rPr>
        <w:t>年一般公共预算基本支出</w:t>
      </w:r>
      <w:r>
        <w:rPr>
          <w:rFonts w:hint="default" w:ascii="Times New Roman" w:hAnsi="Times New Roman" w:eastAsia="方正仿宋_GBK" w:cs="Times New Roman"/>
          <w:b w:val="0"/>
          <w:bCs/>
          <w:color w:val="auto"/>
          <w:kern w:val="0"/>
          <w:sz w:val="32"/>
          <w:szCs w:val="32"/>
          <w:lang w:val="en-US" w:eastAsia="en-US" w:bidi="ar-SA"/>
        </w:rPr>
        <w:t>14,161.62</w:t>
      </w:r>
      <w:r>
        <w:rPr>
          <w:rFonts w:hint="default" w:ascii="Times New Roman" w:hAnsi="Times New Roman" w:cs="Times New Roman"/>
          <w:kern w:val="2"/>
          <w:sz w:val="32"/>
          <w:szCs w:val="32"/>
        </w:rPr>
        <w:t>万元，其中：人员经费12,317.59万元，主要包括：基本工资、津贴补贴、奖金、绩效工资、机关事业单位基本养老保险缴费、职业年金缴费、职工基本医疗保险缴费</w:t>
      </w:r>
      <w:r>
        <w:rPr>
          <w:rFonts w:hint="eastAsia" w:ascii="Times New Roman" w:hAnsi="Times New Roman" w:cs="Times New Roman"/>
          <w:kern w:val="2"/>
          <w:sz w:val="32"/>
          <w:szCs w:val="32"/>
          <w:lang w:eastAsia="zh-CN"/>
        </w:rPr>
        <w:t>、</w:t>
      </w:r>
      <w:r>
        <w:rPr>
          <w:rFonts w:hint="default" w:ascii="Times New Roman" w:hAnsi="Times New Roman" w:cs="Times New Roman"/>
          <w:kern w:val="2"/>
          <w:sz w:val="32"/>
          <w:szCs w:val="32"/>
        </w:rPr>
        <w:t>其他社会保障缴费、事业单位公医</w:t>
      </w:r>
      <w:r>
        <w:rPr>
          <w:rFonts w:hint="eastAsia" w:ascii="Times New Roman" w:hAnsi="Times New Roman" w:cs="Times New Roman"/>
          <w:kern w:val="2"/>
          <w:sz w:val="32"/>
          <w:szCs w:val="32"/>
          <w:lang w:val="en-US" w:eastAsia="zh-CN"/>
        </w:rPr>
        <w:t>补、</w:t>
      </w:r>
      <w:r>
        <w:rPr>
          <w:rFonts w:hint="default" w:ascii="Times New Roman" w:hAnsi="Times New Roman" w:cs="Times New Roman"/>
          <w:kern w:val="2"/>
          <w:sz w:val="32"/>
          <w:szCs w:val="32"/>
        </w:rPr>
        <w:t>其他工资福利支出、编制外长聘人员经费、奖励金、住房公积金、离退休人员公用经费</w:t>
      </w:r>
      <w:r>
        <w:rPr>
          <w:rFonts w:hint="eastAsia" w:ascii="Times New Roman" w:hAnsi="Times New Roman" w:cs="Times New Roman"/>
          <w:kern w:val="2"/>
          <w:sz w:val="32"/>
          <w:szCs w:val="32"/>
          <w:lang w:eastAsia="zh-CN"/>
        </w:rPr>
        <w:t>、</w:t>
      </w:r>
      <w:r>
        <w:rPr>
          <w:rFonts w:hint="default" w:ascii="Times New Roman" w:hAnsi="Times New Roman" w:cs="Times New Roman"/>
          <w:kern w:val="2"/>
          <w:sz w:val="32"/>
          <w:szCs w:val="32"/>
        </w:rPr>
        <w:t>对个人和家庭的补助</w:t>
      </w:r>
      <w:r>
        <w:rPr>
          <w:rFonts w:hint="eastAsia" w:ascii="Times New Roman" w:hAnsi="Times New Roman" w:cs="Times New Roman"/>
          <w:kern w:val="2"/>
          <w:sz w:val="32"/>
          <w:szCs w:val="32"/>
          <w:lang w:val="en-US" w:eastAsia="zh-CN"/>
        </w:rPr>
        <w:t>等</w:t>
      </w:r>
      <w:r>
        <w:rPr>
          <w:rFonts w:hint="default" w:ascii="Times New Roman" w:hAnsi="Times New Roman" w:cs="Times New Roman"/>
          <w:kern w:val="2"/>
          <w:sz w:val="32"/>
          <w:szCs w:val="32"/>
        </w:rPr>
        <w:t>。</w:t>
      </w:r>
    </w:p>
    <w:p w14:paraId="405A582F">
      <w:pPr>
        <w:pStyle w:val="14"/>
        <w:spacing w:before="0" w:line="360" w:lineRule="auto"/>
        <w:ind w:firstLine="640" w:firstLineChars="200"/>
        <w:rPr>
          <w:rFonts w:hint="default" w:ascii="Times New Roman" w:hAnsi="Times New Roman" w:cs="Times New Roman"/>
          <w:kern w:val="2"/>
          <w:sz w:val="32"/>
          <w:szCs w:val="32"/>
        </w:rPr>
      </w:pPr>
      <w:r>
        <w:rPr>
          <w:rFonts w:hint="default" w:ascii="Times New Roman" w:hAnsi="Times New Roman" w:cs="Times New Roman"/>
          <w:kern w:val="2"/>
          <w:sz w:val="32"/>
          <w:szCs w:val="32"/>
        </w:rPr>
        <w:t>公用经费1,8</w:t>
      </w:r>
      <w:r>
        <w:rPr>
          <w:rFonts w:hint="eastAsia" w:ascii="Times New Roman" w:hAnsi="Times New Roman" w:cs="Times New Roman"/>
          <w:kern w:val="2"/>
          <w:sz w:val="32"/>
          <w:szCs w:val="32"/>
          <w:lang w:val="en-US" w:eastAsia="zh-CN"/>
        </w:rPr>
        <w:t>44.03</w:t>
      </w:r>
      <w:r>
        <w:rPr>
          <w:rFonts w:hint="default" w:ascii="Times New Roman" w:hAnsi="Times New Roman" w:cs="Times New Roman"/>
          <w:kern w:val="2"/>
          <w:sz w:val="32"/>
          <w:szCs w:val="32"/>
        </w:rPr>
        <w:t>万元，主要包括：办公费、水费、邮电费、</w:t>
      </w:r>
      <w:r>
        <w:rPr>
          <w:rFonts w:hint="eastAsia" w:ascii="Times New Roman" w:hAnsi="Times New Roman" w:cs="Times New Roman"/>
          <w:kern w:val="2"/>
          <w:sz w:val="32"/>
          <w:szCs w:val="32"/>
          <w:lang w:val="en-US" w:eastAsia="zh-CN"/>
        </w:rPr>
        <w:t>取暖费、</w:t>
      </w:r>
      <w:r>
        <w:rPr>
          <w:rFonts w:hint="default" w:ascii="Times New Roman" w:hAnsi="Times New Roman" w:cs="Times New Roman"/>
          <w:kern w:val="2"/>
          <w:sz w:val="32"/>
          <w:szCs w:val="32"/>
        </w:rPr>
        <w:t>差旅费、维修（护）费、培训费、</w:t>
      </w:r>
      <w:r>
        <w:rPr>
          <w:rFonts w:hint="eastAsia" w:ascii="Times New Roman" w:hAnsi="Times New Roman" w:cs="Times New Roman"/>
          <w:kern w:val="2"/>
          <w:sz w:val="32"/>
          <w:szCs w:val="32"/>
          <w:lang w:val="en-US" w:eastAsia="zh-CN"/>
        </w:rPr>
        <w:t>公务接待费、福利费</w:t>
      </w:r>
      <w:r>
        <w:rPr>
          <w:rFonts w:hint="default" w:ascii="Times New Roman" w:hAnsi="Times New Roman" w:cs="Times New Roman"/>
          <w:kern w:val="2"/>
          <w:sz w:val="32"/>
          <w:szCs w:val="32"/>
        </w:rPr>
        <w:t>、</w:t>
      </w:r>
      <w:r>
        <w:rPr>
          <w:rFonts w:hint="eastAsia" w:ascii="Times New Roman" w:hAnsi="Times New Roman" w:cs="Times New Roman"/>
          <w:kern w:val="2"/>
          <w:sz w:val="32"/>
          <w:szCs w:val="32"/>
          <w:lang w:val="en-US" w:eastAsia="zh-CN"/>
        </w:rPr>
        <w:t>公务用车运行维护费</w:t>
      </w:r>
      <w:r>
        <w:rPr>
          <w:rFonts w:hint="default" w:ascii="Times New Roman" w:hAnsi="Times New Roman" w:cs="Times New Roman"/>
          <w:kern w:val="2"/>
          <w:sz w:val="32"/>
          <w:szCs w:val="32"/>
        </w:rPr>
        <w:t>、其他商品和服务支出</w:t>
      </w:r>
      <w:r>
        <w:rPr>
          <w:rFonts w:hint="eastAsia" w:ascii="Times New Roman" w:hAnsi="Times New Roman" w:cs="Times New Roman"/>
          <w:kern w:val="2"/>
          <w:sz w:val="32"/>
          <w:szCs w:val="32"/>
          <w:lang w:val="en-US" w:eastAsia="zh-CN"/>
        </w:rPr>
        <w:t>等</w:t>
      </w:r>
      <w:r>
        <w:rPr>
          <w:rFonts w:hint="default" w:ascii="Times New Roman" w:hAnsi="Times New Roman" w:cs="Times New Roman"/>
          <w:kern w:val="2"/>
          <w:sz w:val="32"/>
          <w:szCs w:val="32"/>
        </w:rPr>
        <w:t>。</w:t>
      </w:r>
    </w:p>
    <w:p w14:paraId="4461545F">
      <w:pPr>
        <w:pStyle w:val="14"/>
        <w:spacing w:before="0" w:line="36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三公</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经费财政拨款预算安排情况说明</w:t>
      </w:r>
    </w:p>
    <w:p w14:paraId="7979BA87">
      <w:pPr>
        <w:pStyle w:val="14"/>
        <w:spacing w:before="0" w:line="360" w:lineRule="auto"/>
        <w:ind w:firstLine="640" w:firstLineChars="200"/>
        <w:rPr>
          <w:rFonts w:hint="default" w:ascii="Times New Roman" w:hAnsi="Times New Roman" w:cs="Times New Roman"/>
          <w:kern w:val="2"/>
          <w:sz w:val="32"/>
          <w:szCs w:val="32"/>
        </w:rPr>
      </w:pPr>
      <w:r>
        <w:rPr>
          <w:rFonts w:hint="eastAsia" w:ascii="Times New Roman" w:hAnsi="Times New Roman" w:cs="Times New Roman"/>
          <w:kern w:val="2"/>
          <w:sz w:val="32"/>
          <w:szCs w:val="32"/>
          <w:lang w:val="en-US" w:eastAsia="zh-CN"/>
        </w:rPr>
        <w:t>九寨沟管理局</w:t>
      </w:r>
      <w:r>
        <w:rPr>
          <w:rFonts w:hint="eastAsia" w:ascii="Times New Roman" w:hAnsi="Times New Roman" w:cs="Times New Roman"/>
          <w:kern w:val="2"/>
          <w:sz w:val="32"/>
          <w:szCs w:val="32"/>
          <w:lang w:eastAsia="zh-CN"/>
        </w:rPr>
        <w:t>2025</w:t>
      </w:r>
      <w:r>
        <w:rPr>
          <w:rFonts w:hint="default" w:ascii="Times New Roman" w:hAnsi="Times New Roman" w:cs="Times New Roman"/>
          <w:kern w:val="2"/>
          <w:sz w:val="32"/>
          <w:szCs w:val="32"/>
        </w:rPr>
        <w:t>年“三公”经费财政拨款预算数</w:t>
      </w:r>
      <w:r>
        <w:rPr>
          <w:rFonts w:hint="eastAsia" w:ascii="Times New Roman" w:hAnsi="Times New Roman" w:cs="Times New Roman"/>
          <w:kern w:val="2"/>
          <w:sz w:val="32"/>
          <w:szCs w:val="32"/>
          <w:lang w:val="en-US" w:eastAsia="zh-CN"/>
        </w:rPr>
        <w:t>791.62</w:t>
      </w:r>
      <w:r>
        <w:rPr>
          <w:rFonts w:hint="default" w:ascii="Times New Roman" w:hAnsi="Times New Roman" w:cs="Times New Roman"/>
          <w:kern w:val="2"/>
          <w:sz w:val="32"/>
          <w:szCs w:val="32"/>
        </w:rPr>
        <w:t>万元，其中：因公出国（境）经费</w:t>
      </w:r>
      <w:r>
        <w:rPr>
          <w:rFonts w:hint="eastAsia" w:ascii="Times New Roman" w:hAnsi="Times New Roman" w:cs="Times New Roman"/>
          <w:kern w:val="2"/>
          <w:sz w:val="32"/>
          <w:szCs w:val="32"/>
          <w:lang w:val="en-US" w:eastAsia="zh-CN"/>
        </w:rPr>
        <w:t>0</w:t>
      </w:r>
      <w:r>
        <w:rPr>
          <w:rFonts w:hint="default" w:ascii="Times New Roman" w:hAnsi="Times New Roman" w:cs="Times New Roman"/>
          <w:kern w:val="2"/>
          <w:sz w:val="32"/>
          <w:szCs w:val="32"/>
        </w:rPr>
        <w:t>万元</w:t>
      </w:r>
      <w:r>
        <w:rPr>
          <w:rFonts w:hint="eastAsia" w:ascii="Times New Roman" w:hAnsi="Times New Roman" w:cs="Times New Roman"/>
          <w:kern w:val="2"/>
          <w:sz w:val="32"/>
          <w:szCs w:val="32"/>
          <w:lang w:eastAsia="zh-CN"/>
        </w:rPr>
        <w:t>，</w:t>
      </w:r>
      <w:r>
        <w:rPr>
          <w:rFonts w:hint="default" w:ascii="Times New Roman" w:hAnsi="Times New Roman" w:cs="Times New Roman"/>
          <w:kern w:val="2"/>
          <w:sz w:val="32"/>
          <w:szCs w:val="32"/>
        </w:rPr>
        <w:t>公务接待费</w:t>
      </w:r>
      <w:r>
        <w:rPr>
          <w:rFonts w:hint="eastAsia" w:ascii="Times New Roman" w:hAnsi="Times New Roman" w:cs="Times New Roman"/>
          <w:kern w:val="2"/>
          <w:sz w:val="32"/>
          <w:szCs w:val="32"/>
          <w:lang w:val="en-US" w:eastAsia="zh-CN"/>
        </w:rPr>
        <w:t>200.02</w:t>
      </w:r>
      <w:r>
        <w:rPr>
          <w:rFonts w:hint="default" w:ascii="Times New Roman" w:hAnsi="Times New Roman" w:cs="Times New Roman"/>
          <w:kern w:val="2"/>
          <w:sz w:val="32"/>
          <w:szCs w:val="32"/>
        </w:rPr>
        <w:t>万元，公务用车购置及运行维护费</w:t>
      </w:r>
      <w:r>
        <w:rPr>
          <w:rFonts w:hint="eastAsia" w:ascii="Times New Roman" w:hAnsi="Times New Roman" w:cs="Times New Roman"/>
          <w:kern w:val="2"/>
          <w:sz w:val="32"/>
          <w:szCs w:val="32"/>
          <w:lang w:val="en-US" w:eastAsia="zh-CN"/>
        </w:rPr>
        <w:t>591.60</w:t>
      </w:r>
      <w:r>
        <w:rPr>
          <w:rFonts w:hint="default" w:ascii="Times New Roman" w:hAnsi="Times New Roman" w:cs="Times New Roman"/>
          <w:kern w:val="2"/>
          <w:sz w:val="32"/>
          <w:szCs w:val="32"/>
        </w:rPr>
        <w:t>万元。</w:t>
      </w:r>
    </w:p>
    <w:p w14:paraId="0F9C52AD">
      <w:pPr>
        <w:pStyle w:val="14"/>
        <w:spacing w:before="0" w:line="360" w:lineRule="auto"/>
        <w:ind w:firstLine="640" w:firstLineChars="200"/>
        <w:rPr>
          <w:rFonts w:hint="eastAsia" w:ascii="Times New Roman" w:hAnsi="Times New Roman" w:eastAsia="仿宋_GB2312" w:cs="Times New Roman"/>
          <w:kern w:val="2"/>
          <w:sz w:val="32"/>
          <w:szCs w:val="32"/>
          <w:lang w:val="en-US" w:eastAsia="zh-CN"/>
        </w:rPr>
      </w:pPr>
      <w:r>
        <w:rPr>
          <w:rFonts w:hint="default" w:ascii="Times New Roman" w:hAnsi="Times New Roman" w:cs="Times New Roman"/>
          <w:kern w:val="2"/>
          <w:sz w:val="32"/>
          <w:szCs w:val="32"/>
        </w:rPr>
        <w:t>（一）</w:t>
      </w:r>
      <w:r>
        <w:rPr>
          <w:rFonts w:hint="eastAsia" w:ascii="Times New Roman" w:hAnsi="Times New Roman" w:cs="Times New Roman"/>
          <w:kern w:val="2"/>
          <w:sz w:val="32"/>
          <w:szCs w:val="32"/>
          <w:lang w:eastAsia="zh-CN"/>
        </w:rPr>
        <w:t>2025</w:t>
      </w:r>
      <w:r>
        <w:rPr>
          <w:rFonts w:hint="default" w:ascii="Times New Roman" w:hAnsi="Times New Roman" w:cs="Times New Roman"/>
          <w:kern w:val="2"/>
          <w:sz w:val="32"/>
          <w:szCs w:val="32"/>
        </w:rPr>
        <w:t>年因公出国（境）经费</w:t>
      </w:r>
      <w:r>
        <w:rPr>
          <w:rFonts w:hint="eastAsia" w:ascii="Times New Roman" w:hAnsi="Times New Roman" w:cs="Times New Roman"/>
          <w:kern w:val="2"/>
          <w:sz w:val="32"/>
          <w:szCs w:val="32"/>
          <w:lang w:val="en-US" w:eastAsia="zh-CN"/>
        </w:rPr>
        <w:t>0</w:t>
      </w:r>
      <w:r>
        <w:rPr>
          <w:rFonts w:hint="default" w:ascii="Times New Roman" w:hAnsi="Times New Roman" w:cs="Times New Roman"/>
          <w:kern w:val="2"/>
          <w:sz w:val="32"/>
          <w:szCs w:val="32"/>
        </w:rPr>
        <w:t>万元。</w:t>
      </w:r>
      <w:r>
        <w:rPr>
          <w:rFonts w:hint="default" w:ascii="Times New Roman" w:hAnsi="Times New Roman" w:cs="Times New Roman"/>
          <w:color w:val="000000"/>
          <w:kern w:val="2"/>
          <w:sz w:val="32"/>
          <w:szCs w:val="32"/>
        </w:rPr>
        <w:t>较202</w:t>
      </w:r>
      <w:r>
        <w:rPr>
          <w:rFonts w:hint="eastAsia" w:ascii="Times New Roman" w:hAnsi="Times New Roman" w:cs="Times New Roman"/>
          <w:color w:val="000000"/>
          <w:kern w:val="2"/>
          <w:sz w:val="32"/>
          <w:szCs w:val="32"/>
          <w:lang w:val="en-US" w:eastAsia="zh-CN"/>
        </w:rPr>
        <w:t>4</w:t>
      </w:r>
      <w:r>
        <w:rPr>
          <w:rFonts w:hint="default" w:ascii="Times New Roman" w:hAnsi="Times New Roman" w:cs="Times New Roman"/>
          <w:color w:val="000000"/>
          <w:kern w:val="2"/>
          <w:sz w:val="32"/>
          <w:szCs w:val="32"/>
        </w:rPr>
        <w:t>年预算经费</w:t>
      </w:r>
      <w:r>
        <w:rPr>
          <w:rFonts w:hint="eastAsia" w:ascii="Times New Roman" w:hAnsi="Times New Roman" w:cs="Times New Roman"/>
          <w:color w:val="000000"/>
          <w:kern w:val="2"/>
          <w:sz w:val="32"/>
          <w:szCs w:val="32"/>
          <w:lang w:val="en-US" w:eastAsia="zh-CN"/>
        </w:rPr>
        <w:t>增加0</w:t>
      </w:r>
      <w:r>
        <w:rPr>
          <w:rFonts w:hint="default" w:ascii="Times New Roman" w:hAnsi="Times New Roman" w:cs="Times New Roman"/>
          <w:color w:val="000000"/>
          <w:kern w:val="2"/>
          <w:sz w:val="32"/>
          <w:szCs w:val="32"/>
        </w:rPr>
        <w:t>万元</w:t>
      </w:r>
      <w:r>
        <w:rPr>
          <w:rFonts w:hint="eastAsia" w:ascii="Times New Roman" w:hAnsi="Times New Roman" w:cs="Times New Roman"/>
          <w:color w:val="000000"/>
          <w:kern w:val="2"/>
          <w:sz w:val="32"/>
          <w:szCs w:val="32"/>
          <w:lang w:eastAsia="zh-CN"/>
        </w:rPr>
        <w:t>，</w:t>
      </w:r>
      <w:r>
        <w:rPr>
          <w:rFonts w:hint="default" w:ascii="Times New Roman" w:hAnsi="Times New Roman" w:cs="Times New Roman"/>
          <w:kern w:val="2"/>
          <w:sz w:val="32"/>
          <w:szCs w:val="32"/>
        </w:rPr>
        <w:t>增长</w:t>
      </w:r>
      <w:r>
        <w:rPr>
          <w:rFonts w:hint="eastAsia" w:ascii="Times New Roman" w:hAnsi="Times New Roman" w:cs="Times New Roman"/>
          <w:kern w:val="2"/>
          <w:sz w:val="32"/>
          <w:szCs w:val="32"/>
          <w:lang w:val="en-US" w:eastAsia="zh-CN"/>
        </w:rPr>
        <w:t>0</w:t>
      </w:r>
      <w:r>
        <w:rPr>
          <w:rFonts w:hint="default" w:ascii="Times New Roman" w:hAnsi="Times New Roman" w:cs="Times New Roman"/>
          <w:kern w:val="2"/>
          <w:sz w:val="32"/>
          <w:szCs w:val="32"/>
        </w:rPr>
        <w:t>%。</w:t>
      </w:r>
    </w:p>
    <w:p w14:paraId="43084620">
      <w:pPr>
        <w:pStyle w:val="14"/>
        <w:spacing w:before="0" w:line="360" w:lineRule="auto"/>
        <w:ind w:firstLine="640" w:firstLineChars="200"/>
        <w:rPr>
          <w:rFonts w:hint="default" w:ascii="Times New Roman" w:hAnsi="Times New Roman" w:eastAsia="仿宋_GB2312" w:cs="Times New Roman"/>
          <w:color w:val="000000"/>
          <w:kern w:val="2"/>
          <w:sz w:val="32"/>
          <w:szCs w:val="32"/>
          <w:lang w:val="en-US" w:eastAsia="zh-CN"/>
        </w:rPr>
      </w:pPr>
      <w:r>
        <w:rPr>
          <w:rFonts w:hint="default" w:ascii="Times New Roman" w:hAnsi="Times New Roman" w:cs="Times New Roman"/>
          <w:kern w:val="2"/>
          <w:sz w:val="32"/>
          <w:szCs w:val="32"/>
        </w:rPr>
        <w:t>（二）</w:t>
      </w:r>
      <w:r>
        <w:rPr>
          <w:rFonts w:hint="eastAsia" w:ascii="Times New Roman" w:hAnsi="Times New Roman" w:cs="Times New Roman"/>
          <w:color w:val="000000"/>
          <w:kern w:val="2"/>
          <w:sz w:val="32"/>
          <w:szCs w:val="32"/>
          <w:lang w:eastAsia="zh-CN"/>
        </w:rPr>
        <w:t>2025</w:t>
      </w:r>
      <w:r>
        <w:rPr>
          <w:rFonts w:hint="default" w:ascii="Times New Roman" w:hAnsi="Times New Roman" w:cs="Times New Roman"/>
          <w:color w:val="000000"/>
          <w:kern w:val="2"/>
          <w:sz w:val="32"/>
          <w:szCs w:val="32"/>
        </w:rPr>
        <w:t>年公务接待经费</w:t>
      </w:r>
      <w:r>
        <w:rPr>
          <w:rFonts w:hint="eastAsia" w:ascii="Times New Roman" w:hAnsi="Times New Roman" w:cs="Times New Roman"/>
          <w:kern w:val="2"/>
          <w:sz w:val="32"/>
          <w:szCs w:val="32"/>
          <w:lang w:val="en-US" w:eastAsia="zh-CN"/>
        </w:rPr>
        <w:t>200.02</w:t>
      </w:r>
      <w:r>
        <w:rPr>
          <w:rFonts w:hint="default" w:ascii="Times New Roman" w:hAnsi="Times New Roman" w:cs="Times New Roman"/>
          <w:color w:val="000000"/>
          <w:kern w:val="2"/>
          <w:sz w:val="32"/>
          <w:szCs w:val="32"/>
        </w:rPr>
        <w:t>万元。较202</w:t>
      </w:r>
      <w:r>
        <w:rPr>
          <w:rFonts w:hint="eastAsia" w:ascii="Times New Roman" w:hAnsi="Times New Roman" w:cs="Times New Roman"/>
          <w:color w:val="000000"/>
          <w:kern w:val="2"/>
          <w:sz w:val="32"/>
          <w:szCs w:val="32"/>
          <w:lang w:val="en-US" w:eastAsia="zh-CN"/>
        </w:rPr>
        <w:t>4</w:t>
      </w:r>
      <w:r>
        <w:rPr>
          <w:rFonts w:hint="default" w:ascii="Times New Roman" w:hAnsi="Times New Roman" w:cs="Times New Roman"/>
          <w:color w:val="000000"/>
          <w:kern w:val="2"/>
          <w:sz w:val="32"/>
          <w:szCs w:val="32"/>
        </w:rPr>
        <w:t>年预算经费减少</w:t>
      </w:r>
      <w:r>
        <w:rPr>
          <w:rFonts w:hint="eastAsia" w:ascii="Times New Roman" w:hAnsi="Times New Roman" w:cs="Times New Roman"/>
          <w:color w:val="000000"/>
          <w:kern w:val="2"/>
          <w:sz w:val="32"/>
          <w:szCs w:val="32"/>
          <w:lang w:val="en-US" w:eastAsia="zh-CN"/>
        </w:rPr>
        <w:t>9.04</w:t>
      </w:r>
      <w:r>
        <w:rPr>
          <w:rFonts w:hint="default" w:ascii="Times New Roman" w:hAnsi="Times New Roman" w:cs="Times New Roman"/>
          <w:color w:val="000000"/>
          <w:kern w:val="2"/>
          <w:sz w:val="32"/>
          <w:szCs w:val="32"/>
        </w:rPr>
        <w:t>万元，</w:t>
      </w:r>
      <w:r>
        <w:rPr>
          <w:rFonts w:hint="eastAsia" w:ascii="Times New Roman" w:hAnsi="Times New Roman" w:cs="Times New Roman"/>
          <w:sz w:val="32"/>
          <w:szCs w:val="32"/>
          <w:lang w:val="en-US" w:eastAsia="zh-CN"/>
        </w:rPr>
        <w:t>减少</w:t>
      </w:r>
      <w:r>
        <w:rPr>
          <w:rFonts w:hint="eastAsia" w:ascii="Times New Roman" w:hAnsi="Times New Roman" w:cs="Times New Roman"/>
          <w:color w:val="000000"/>
          <w:kern w:val="2"/>
          <w:sz w:val="32"/>
          <w:szCs w:val="32"/>
          <w:lang w:val="en-US" w:eastAsia="zh-CN"/>
        </w:rPr>
        <w:t>4.32</w:t>
      </w:r>
      <w:r>
        <w:rPr>
          <w:rFonts w:hint="default" w:ascii="Times New Roman" w:hAnsi="Times New Roman" w:cs="Times New Roman"/>
          <w:color w:val="000000"/>
          <w:kern w:val="2"/>
          <w:sz w:val="32"/>
          <w:szCs w:val="32"/>
        </w:rPr>
        <w:t>%</w:t>
      </w:r>
      <w:r>
        <w:rPr>
          <w:rFonts w:hint="eastAsia" w:ascii="Times New Roman" w:hAnsi="Times New Roman" w:cs="Times New Roman"/>
          <w:color w:val="000000"/>
          <w:kern w:val="2"/>
          <w:sz w:val="32"/>
          <w:szCs w:val="32"/>
          <w:lang w:eastAsia="zh-CN"/>
        </w:rPr>
        <w:t>。</w:t>
      </w:r>
      <w:r>
        <w:rPr>
          <w:rFonts w:hint="default" w:ascii="Times New Roman" w:hAnsi="Times New Roman" w:cs="Times New Roman"/>
          <w:color w:val="000000"/>
          <w:kern w:val="2"/>
          <w:sz w:val="32"/>
          <w:szCs w:val="32"/>
        </w:rPr>
        <w:t>主要原因</w:t>
      </w:r>
      <w:r>
        <w:rPr>
          <w:rFonts w:hint="eastAsia" w:ascii="Times New Roman" w:hAnsi="Times New Roman" w:cs="Times New Roman"/>
          <w:color w:val="000000"/>
          <w:kern w:val="2"/>
          <w:sz w:val="32"/>
          <w:szCs w:val="32"/>
          <w:lang w:eastAsia="zh-CN"/>
        </w:rPr>
        <w:t>：</w:t>
      </w:r>
      <w:r>
        <w:rPr>
          <w:rFonts w:hint="eastAsia" w:ascii="Times New Roman" w:hAnsi="Times New Roman" w:cs="Times New Roman"/>
          <w:color w:val="000000"/>
          <w:kern w:val="2"/>
          <w:sz w:val="32"/>
          <w:szCs w:val="32"/>
          <w:lang w:val="en-US" w:eastAsia="zh-CN"/>
        </w:rPr>
        <w:t>厉行节俭，压减三公经费。</w:t>
      </w:r>
    </w:p>
    <w:p w14:paraId="5A72F6B1">
      <w:pPr>
        <w:pStyle w:val="14"/>
        <w:spacing w:before="0" w:line="360" w:lineRule="auto"/>
        <w:ind w:firstLine="640" w:firstLineChars="200"/>
        <w:rPr>
          <w:rFonts w:hint="default" w:ascii="Times New Roman" w:hAnsi="Times New Roman" w:cs="Times New Roman"/>
          <w:color w:val="000000"/>
          <w:kern w:val="2"/>
          <w:sz w:val="32"/>
          <w:szCs w:val="32"/>
        </w:rPr>
      </w:pPr>
      <w:r>
        <w:rPr>
          <w:rFonts w:hint="default" w:ascii="Times New Roman" w:hAnsi="Times New Roman" w:cs="Times New Roman"/>
          <w:color w:val="000000"/>
          <w:kern w:val="2"/>
          <w:sz w:val="32"/>
          <w:szCs w:val="32"/>
        </w:rPr>
        <w:t>（三）</w:t>
      </w:r>
      <w:r>
        <w:rPr>
          <w:rFonts w:hint="eastAsia" w:ascii="Times New Roman" w:hAnsi="Times New Roman" w:cs="Times New Roman"/>
          <w:color w:val="000000"/>
          <w:kern w:val="2"/>
          <w:sz w:val="32"/>
          <w:szCs w:val="32"/>
          <w:lang w:eastAsia="zh-CN"/>
        </w:rPr>
        <w:t>2025</w:t>
      </w:r>
      <w:r>
        <w:rPr>
          <w:rFonts w:hint="default" w:ascii="Times New Roman" w:hAnsi="Times New Roman" w:cs="Times New Roman"/>
          <w:color w:val="000000"/>
          <w:kern w:val="2"/>
          <w:sz w:val="32"/>
          <w:szCs w:val="32"/>
        </w:rPr>
        <w:t>年公务用车购置及运行维护费</w:t>
      </w:r>
      <w:r>
        <w:rPr>
          <w:rFonts w:hint="eastAsia" w:ascii="Times New Roman" w:hAnsi="Times New Roman" w:cs="Times New Roman"/>
          <w:color w:val="000000"/>
          <w:kern w:val="2"/>
          <w:sz w:val="32"/>
          <w:szCs w:val="32"/>
          <w:lang w:val="en-US" w:eastAsia="zh-CN"/>
        </w:rPr>
        <w:t>747.60</w:t>
      </w:r>
      <w:r>
        <w:rPr>
          <w:rFonts w:hint="default" w:ascii="Times New Roman" w:hAnsi="Times New Roman" w:cs="Times New Roman"/>
          <w:color w:val="000000"/>
          <w:kern w:val="2"/>
          <w:sz w:val="32"/>
          <w:szCs w:val="32"/>
        </w:rPr>
        <w:t>万元。</w:t>
      </w:r>
    </w:p>
    <w:p w14:paraId="1A3EB9DB">
      <w:pPr>
        <w:pStyle w:val="14"/>
        <w:spacing w:before="0" w:line="360" w:lineRule="auto"/>
        <w:ind w:firstLine="640" w:firstLineChars="200"/>
        <w:rPr>
          <w:rFonts w:hint="default" w:ascii="Times New Roman" w:hAnsi="Times New Roman" w:eastAsia="仿宋_GB2312" w:cs="Times New Roman"/>
          <w:color w:val="000000"/>
          <w:kern w:val="2"/>
          <w:sz w:val="32"/>
          <w:szCs w:val="32"/>
          <w:lang w:val="en-US" w:eastAsia="zh-CN"/>
        </w:rPr>
      </w:pPr>
      <w:r>
        <w:rPr>
          <w:rFonts w:hint="eastAsia" w:ascii="Times New Roman" w:hAnsi="Times New Roman" w:cs="Times New Roman"/>
          <w:color w:val="000000"/>
          <w:kern w:val="2"/>
          <w:sz w:val="32"/>
          <w:szCs w:val="32"/>
          <w:lang w:val="en-US" w:eastAsia="zh-CN"/>
        </w:rPr>
        <w:t>其中公务用车购置费0万元，较去年减少156万元，原因是本年度未安排</w:t>
      </w:r>
      <w:r>
        <w:rPr>
          <w:rFonts w:hint="default" w:ascii="Times New Roman" w:hAnsi="Times New Roman" w:cs="Times New Roman"/>
          <w:color w:val="000000"/>
          <w:kern w:val="2"/>
          <w:sz w:val="32"/>
          <w:szCs w:val="32"/>
        </w:rPr>
        <w:t>公务用车购置</w:t>
      </w:r>
      <w:r>
        <w:rPr>
          <w:rFonts w:hint="eastAsia" w:ascii="Times New Roman" w:hAnsi="Times New Roman" w:cs="Times New Roman"/>
          <w:color w:val="000000"/>
          <w:kern w:val="2"/>
          <w:sz w:val="32"/>
          <w:szCs w:val="32"/>
          <w:lang w:val="en-US" w:eastAsia="zh-CN"/>
        </w:rPr>
        <w:t>经费；公务用车运维费591.60万元，</w:t>
      </w:r>
      <w:r>
        <w:rPr>
          <w:rFonts w:hint="default" w:ascii="Times New Roman" w:hAnsi="Times New Roman" w:cs="Times New Roman"/>
          <w:color w:val="000000"/>
          <w:kern w:val="2"/>
          <w:sz w:val="32"/>
          <w:szCs w:val="32"/>
        </w:rPr>
        <w:t>较202</w:t>
      </w:r>
      <w:r>
        <w:rPr>
          <w:rFonts w:hint="eastAsia" w:ascii="Times New Roman" w:hAnsi="Times New Roman" w:cs="Times New Roman"/>
          <w:color w:val="000000"/>
          <w:kern w:val="2"/>
          <w:sz w:val="32"/>
          <w:szCs w:val="32"/>
          <w:lang w:val="en-US" w:eastAsia="zh-CN"/>
        </w:rPr>
        <w:t>4</w:t>
      </w:r>
      <w:r>
        <w:rPr>
          <w:rFonts w:hint="default" w:ascii="Times New Roman" w:hAnsi="Times New Roman" w:cs="Times New Roman"/>
          <w:color w:val="000000"/>
          <w:kern w:val="2"/>
          <w:sz w:val="32"/>
          <w:szCs w:val="32"/>
        </w:rPr>
        <w:t>年预算经费</w:t>
      </w:r>
      <w:r>
        <w:rPr>
          <w:rFonts w:hint="eastAsia" w:ascii="Times New Roman" w:hAnsi="Times New Roman" w:cs="Times New Roman"/>
          <w:color w:val="000000"/>
          <w:kern w:val="2"/>
          <w:sz w:val="32"/>
          <w:szCs w:val="32"/>
          <w:lang w:val="en-US" w:eastAsia="zh-CN"/>
        </w:rPr>
        <w:t>增加0</w:t>
      </w:r>
      <w:r>
        <w:rPr>
          <w:rFonts w:hint="default" w:ascii="Times New Roman" w:hAnsi="Times New Roman" w:cs="Times New Roman"/>
          <w:color w:val="000000"/>
          <w:kern w:val="2"/>
          <w:sz w:val="32"/>
          <w:szCs w:val="32"/>
        </w:rPr>
        <w:t>万元</w:t>
      </w:r>
      <w:r>
        <w:rPr>
          <w:rFonts w:hint="eastAsia" w:ascii="Times New Roman" w:hAnsi="Times New Roman" w:cs="Times New Roman"/>
          <w:color w:val="000000"/>
          <w:kern w:val="2"/>
          <w:sz w:val="32"/>
          <w:szCs w:val="32"/>
          <w:lang w:eastAsia="zh-CN"/>
        </w:rPr>
        <w:t>，</w:t>
      </w:r>
      <w:r>
        <w:rPr>
          <w:rFonts w:hint="default" w:ascii="Times New Roman" w:hAnsi="Times New Roman" w:cs="Times New Roman"/>
          <w:kern w:val="2"/>
          <w:sz w:val="32"/>
          <w:szCs w:val="32"/>
        </w:rPr>
        <w:t>增长</w:t>
      </w:r>
      <w:r>
        <w:rPr>
          <w:rFonts w:hint="eastAsia" w:ascii="Times New Roman" w:hAnsi="Times New Roman" w:cs="Times New Roman"/>
          <w:kern w:val="2"/>
          <w:sz w:val="32"/>
          <w:szCs w:val="32"/>
          <w:lang w:val="en-US" w:eastAsia="zh-CN"/>
        </w:rPr>
        <w:t>0</w:t>
      </w:r>
      <w:r>
        <w:rPr>
          <w:rFonts w:hint="default" w:ascii="Times New Roman" w:hAnsi="Times New Roman" w:cs="Times New Roman"/>
          <w:kern w:val="2"/>
          <w:sz w:val="32"/>
          <w:szCs w:val="32"/>
        </w:rPr>
        <w:t>%</w:t>
      </w:r>
      <w:r>
        <w:rPr>
          <w:rFonts w:hint="eastAsia" w:ascii="Times New Roman" w:hAnsi="Times New Roman" w:cs="Times New Roman"/>
          <w:color w:val="000000"/>
          <w:kern w:val="2"/>
          <w:sz w:val="32"/>
          <w:szCs w:val="32"/>
          <w:lang w:val="en-US" w:eastAsia="zh-CN"/>
        </w:rPr>
        <w:t>。</w:t>
      </w:r>
    </w:p>
    <w:p w14:paraId="023588DB">
      <w:pPr>
        <w:pStyle w:val="14"/>
        <w:spacing w:before="0" w:line="36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八、政府性基金</w:t>
      </w:r>
      <w:r>
        <w:rPr>
          <w:rFonts w:hint="default" w:ascii="Times New Roman" w:hAnsi="Times New Roman" w:eastAsia="黑体" w:cs="Times New Roman"/>
          <w:kern w:val="2"/>
          <w:sz w:val="32"/>
          <w:szCs w:val="32"/>
        </w:rPr>
        <w:t>预算</w:t>
      </w:r>
      <w:r>
        <w:rPr>
          <w:rFonts w:hint="default" w:ascii="Times New Roman" w:hAnsi="Times New Roman" w:eastAsia="黑体" w:cs="Times New Roman"/>
          <w:sz w:val="32"/>
          <w:szCs w:val="32"/>
        </w:rPr>
        <w:t>支出情况说明</w:t>
      </w:r>
    </w:p>
    <w:p w14:paraId="4E5F567E">
      <w:pPr>
        <w:pStyle w:val="14"/>
        <w:spacing w:before="0" w:line="360" w:lineRule="auto"/>
        <w:ind w:firstLine="640" w:firstLineChars="200"/>
        <w:rPr>
          <w:rFonts w:hint="default" w:ascii="Times New Roman" w:hAnsi="Times New Roman" w:cs="Times New Roman"/>
          <w:color w:val="000000"/>
          <w:kern w:val="2"/>
          <w:sz w:val="32"/>
          <w:szCs w:val="32"/>
          <w:lang w:val="en-US" w:eastAsia="zh-CN"/>
        </w:rPr>
      </w:pPr>
      <w:r>
        <w:rPr>
          <w:rFonts w:hint="default" w:ascii="Times New Roman" w:hAnsi="Times New Roman" w:cs="Times New Roman"/>
          <w:color w:val="000000"/>
          <w:kern w:val="2"/>
          <w:sz w:val="32"/>
          <w:szCs w:val="32"/>
          <w:lang w:val="en-US" w:eastAsia="zh-CN"/>
        </w:rPr>
        <w:t>（一）</w:t>
      </w:r>
      <w:r>
        <w:rPr>
          <w:rFonts w:hint="eastAsia" w:ascii="Times New Roman" w:hAnsi="Times New Roman" w:cs="Times New Roman"/>
          <w:color w:val="000000"/>
          <w:kern w:val="2"/>
          <w:sz w:val="32"/>
          <w:szCs w:val="32"/>
          <w:lang w:val="en-US" w:eastAsia="zh-CN"/>
        </w:rPr>
        <w:t>2025</w:t>
      </w:r>
      <w:r>
        <w:rPr>
          <w:rFonts w:hint="default" w:ascii="Times New Roman" w:hAnsi="Times New Roman" w:cs="Times New Roman"/>
          <w:color w:val="000000"/>
          <w:kern w:val="2"/>
          <w:sz w:val="32"/>
          <w:szCs w:val="32"/>
          <w:lang w:val="en-US" w:eastAsia="zh-CN"/>
        </w:rPr>
        <w:t>年</w:t>
      </w:r>
      <w:r>
        <w:rPr>
          <w:rFonts w:hint="eastAsia" w:ascii="Times New Roman" w:hAnsi="Times New Roman" w:cs="Times New Roman"/>
          <w:color w:val="000000"/>
          <w:kern w:val="2"/>
          <w:sz w:val="32"/>
          <w:szCs w:val="32"/>
          <w:lang w:val="en-US" w:eastAsia="zh-CN"/>
        </w:rPr>
        <w:t>九寨沟管理局</w:t>
      </w:r>
      <w:r>
        <w:rPr>
          <w:rFonts w:hint="default" w:ascii="Times New Roman" w:hAnsi="Times New Roman" w:cs="Times New Roman"/>
          <w:color w:val="000000"/>
          <w:kern w:val="2"/>
          <w:sz w:val="32"/>
          <w:szCs w:val="32"/>
          <w:lang w:val="en-US" w:eastAsia="zh-CN"/>
        </w:rPr>
        <w:t>政府性基金支出预算0万元，无变化。</w:t>
      </w:r>
    </w:p>
    <w:p w14:paraId="66E9C003">
      <w:pPr>
        <w:pStyle w:val="14"/>
        <w:spacing w:before="0" w:line="360" w:lineRule="auto"/>
        <w:ind w:firstLine="640" w:firstLineChars="200"/>
        <w:rPr>
          <w:rFonts w:hint="default" w:ascii="Times New Roman" w:hAnsi="Times New Roman" w:cs="Times New Roman"/>
          <w:color w:val="000000"/>
          <w:kern w:val="2"/>
          <w:sz w:val="32"/>
          <w:szCs w:val="32"/>
          <w:lang w:val="en-US" w:eastAsia="zh-CN"/>
        </w:rPr>
      </w:pPr>
      <w:r>
        <w:rPr>
          <w:rFonts w:hint="default" w:ascii="Times New Roman" w:hAnsi="Times New Roman" w:cs="Times New Roman"/>
          <w:color w:val="000000"/>
          <w:kern w:val="2"/>
          <w:sz w:val="32"/>
          <w:szCs w:val="32"/>
          <w:lang w:val="en-US" w:eastAsia="zh-CN"/>
        </w:rPr>
        <w:t>（二）</w:t>
      </w:r>
      <w:r>
        <w:rPr>
          <w:rFonts w:hint="eastAsia" w:ascii="Times New Roman" w:hAnsi="Times New Roman" w:cs="Times New Roman"/>
          <w:color w:val="000000"/>
          <w:kern w:val="2"/>
          <w:sz w:val="32"/>
          <w:szCs w:val="32"/>
          <w:lang w:val="en-US" w:eastAsia="zh-CN"/>
        </w:rPr>
        <w:t>2025</w:t>
      </w:r>
      <w:r>
        <w:rPr>
          <w:rFonts w:hint="default" w:ascii="Times New Roman" w:hAnsi="Times New Roman" w:cs="Times New Roman"/>
          <w:color w:val="000000"/>
          <w:kern w:val="2"/>
          <w:sz w:val="32"/>
          <w:szCs w:val="32"/>
          <w:lang w:val="en-US" w:eastAsia="zh-CN"/>
        </w:rPr>
        <w:t>年</w:t>
      </w:r>
      <w:r>
        <w:rPr>
          <w:rFonts w:hint="eastAsia" w:ascii="Times New Roman" w:hAnsi="Times New Roman" w:cs="Times New Roman"/>
          <w:color w:val="000000"/>
          <w:kern w:val="2"/>
          <w:sz w:val="32"/>
          <w:szCs w:val="32"/>
          <w:lang w:val="en-US" w:eastAsia="zh-CN"/>
        </w:rPr>
        <w:t>九寨沟管理局</w:t>
      </w:r>
      <w:r>
        <w:rPr>
          <w:rFonts w:hint="default" w:ascii="Times New Roman" w:hAnsi="Times New Roman" w:cs="Times New Roman"/>
          <w:color w:val="000000"/>
          <w:kern w:val="2"/>
          <w:sz w:val="32"/>
          <w:szCs w:val="32"/>
          <w:lang w:val="en-US" w:eastAsia="zh-CN"/>
        </w:rPr>
        <w:t>政府性基金预算“三公”经费支出预算0万元，无变化。</w:t>
      </w:r>
    </w:p>
    <w:p w14:paraId="057A8CA5">
      <w:pPr>
        <w:pStyle w:val="14"/>
        <w:spacing w:before="0" w:line="360" w:lineRule="auto"/>
        <w:ind w:firstLine="640" w:firstLineChars="200"/>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、其他重要事项的情况说明</w:t>
      </w:r>
    </w:p>
    <w:p w14:paraId="46D968F5">
      <w:pPr>
        <w:pStyle w:val="14"/>
        <w:spacing w:before="0" w:line="360" w:lineRule="auto"/>
        <w:ind w:left="638" w:leftChars="304" w:firstLine="0" w:firstLineChars="0"/>
        <w:rPr>
          <w:rFonts w:hint="default" w:ascii="Times New Roman" w:hAnsi="Times New Roman" w:eastAsia="楷体" w:cs="Times New Roman"/>
          <w:kern w:val="2"/>
          <w:sz w:val="32"/>
          <w:szCs w:val="32"/>
        </w:rPr>
      </w:pPr>
      <w:r>
        <w:rPr>
          <w:rFonts w:hint="default" w:ascii="Times New Roman" w:hAnsi="Times New Roman" w:eastAsia="楷体" w:cs="Times New Roman"/>
          <w:kern w:val="2"/>
          <w:sz w:val="32"/>
          <w:szCs w:val="32"/>
        </w:rPr>
        <w:t>（一）机关运行经费</w:t>
      </w:r>
    </w:p>
    <w:p w14:paraId="479A73EC">
      <w:pPr>
        <w:pStyle w:val="14"/>
        <w:spacing w:before="0" w:line="360" w:lineRule="auto"/>
        <w:ind w:firstLine="640" w:firstLineChars="200"/>
        <w:rPr>
          <w:rFonts w:hint="default" w:ascii="Times New Roman" w:hAnsi="Times New Roman" w:eastAsia="仿宋_GB2312" w:cs="Times New Roman"/>
          <w:color w:val="FF0000"/>
          <w:kern w:val="2"/>
          <w:sz w:val="32"/>
          <w:szCs w:val="32"/>
          <w:lang w:val="en-US" w:eastAsia="zh-CN"/>
        </w:rPr>
      </w:pPr>
      <w:r>
        <w:rPr>
          <w:rFonts w:hint="eastAsia" w:ascii="Times New Roman" w:hAnsi="Times New Roman" w:cs="Times New Roman"/>
          <w:kern w:val="2"/>
          <w:sz w:val="32"/>
          <w:szCs w:val="32"/>
          <w:lang w:val="en-US" w:eastAsia="zh-CN"/>
        </w:rPr>
        <w:t>九寨沟管理局</w:t>
      </w:r>
      <w:r>
        <w:rPr>
          <w:rFonts w:hint="eastAsia" w:ascii="Times New Roman" w:hAnsi="Times New Roman" w:cs="Times New Roman"/>
          <w:kern w:val="2"/>
          <w:sz w:val="32"/>
          <w:szCs w:val="32"/>
          <w:lang w:eastAsia="zh-CN"/>
        </w:rPr>
        <w:t>2025</w:t>
      </w:r>
      <w:r>
        <w:rPr>
          <w:rFonts w:hint="default" w:ascii="Times New Roman" w:hAnsi="Times New Roman" w:cs="Times New Roman"/>
          <w:kern w:val="2"/>
          <w:sz w:val="32"/>
          <w:szCs w:val="32"/>
        </w:rPr>
        <w:t>年机关运行经费财政拨款预算为1,8</w:t>
      </w:r>
      <w:r>
        <w:rPr>
          <w:rFonts w:hint="eastAsia" w:ascii="Times New Roman" w:hAnsi="Times New Roman" w:cs="Times New Roman"/>
          <w:kern w:val="2"/>
          <w:sz w:val="32"/>
          <w:szCs w:val="32"/>
          <w:lang w:val="en-US" w:eastAsia="zh-CN"/>
        </w:rPr>
        <w:t>44.03</w:t>
      </w:r>
      <w:r>
        <w:rPr>
          <w:rFonts w:hint="default" w:ascii="Times New Roman" w:hAnsi="Times New Roman" w:cs="Times New Roman"/>
          <w:kern w:val="2"/>
          <w:sz w:val="32"/>
          <w:szCs w:val="32"/>
        </w:rPr>
        <w:t>万元，比</w:t>
      </w:r>
      <w:r>
        <w:rPr>
          <w:rFonts w:hint="eastAsia" w:ascii="Times New Roman" w:hAnsi="Times New Roman" w:cs="Times New Roman"/>
          <w:kern w:val="2"/>
          <w:sz w:val="32"/>
          <w:szCs w:val="32"/>
          <w:lang w:val="en-US" w:eastAsia="zh-CN"/>
        </w:rPr>
        <w:t>2024</w:t>
      </w:r>
      <w:r>
        <w:rPr>
          <w:rFonts w:hint="default" w:ascii="Times New Roman" w:hAnsi="Times New Roman" w:cs="Times New Roman"/>
          <w:kern w:val="2"/>
          <w:sz w:val="32"/>
          <w:szCs w:val="32"/>
        </w:rPr>
        <w:t>年预算</w:t>
      </w:r>
      <w:r>
        <w:rPr>
          <w:rFonts w:hint="eastAsia" w:ascii="Times New Roman" w:hAnsi="Times New Roman" w:cs="Times New Roman"/>
          <w:sz w:val="32"/>
          <w:szCs w:val="32"/>
          <w:lang w:val="en-US" w:eastAsia="zh-CN"/>
        </w:rPr>
        <w:t>减少</w:t>
      </w:r>
      <w:r>
        <w:rPr>
          <w:rFonts w:hint="eastAsia" w:ascii="Times New Roman" w:hAnsi="Times New Roman" w:cs="Times New Roman"/>
          <w:color w:val="000000"/>
          <w:kern w:val="2"/>
          <w:sz w:val="32"/>
          <w:szCs w:val="32"/>
          <w:lang w:val="en-US" w:eastAsia="zh-CN"/>
        </w:rPr>
        <w:t>54.74</w:t>
      </w:r>
      <w:r>
        <w:rPr>
          <w:rFonts w:hint="default" w:ascii="Times New Roman" w:hAnsi="Times New Roman" w:cs="Times New Roman"/>
          <w:color w:val="000000"/>
          <w:kern w:val="2"/>
          <w:sz w:val="32"/>
          <w:szCs w:val="32"/>
        </w:rPr>
        <w:t>万元，</w:t>
      </w:r>
      <w:r>
        <w:rPr>
          <w:rFonts w:hint="eastAsia" w:ascii="Times New Roman" w:hAnsi="Times New Roman" w:cs="Times New Roman"/>
          <w:color w:val="000000"/>
          <w:kern w:val="2"/>
          <w:sz w:val="32"/>
          <w:szCs w:val="32"/>
          <w:lang w:val="en-US" w:eastAsia="zh-CN"/>
        </w:rPr>
        <w:t>减少2.88</w:t>
      </w:r>
      <w:r>
        <w:rPr>
          <w:rFonts w:hint="default" w:ascii="Times New Roman" w:hAnsi="Times New Roman" w:cs="Times New Roman"/>
          <w:color w:val="000000"/>
          <w:kern w:val="2"/>
          <w:sz w:val="32"/>
          <w:szCs w:val="32"/>
        </w:rPr>
        <w:t>%。</w:t>
      </w:r>
      <w:r>
        <w:rPr>
          <w:rFonts w:hint="eastAsia" w:ascii="Times New Roman" w:hAnsi="Times New Roman" w:cs="Times New Roman"/>
          <w:color w:val="000000"/>
          <w:kern w:val="2"/>
          <w:sz w:val="32"/>
          <w:szCs w:val="32"/>
          <w:lang w:val="en-US" w:eastAsia="zh-CN"/>
        </w:rPr>
        <w:t>主要原因：2025年其他商品和服务支出经费减少。</w:t>
      </w:r>
    </w:p>
    <w:p w14:paraId="45BA85F7">
      <w:pPr>
        <w:keepNext w:val="0"/>
        <w:keepLines w:val="0"/>
        <w:pageBreakBefore w:val="0"/>
        <w:widowControl w:val="0"/>
        <w:kinsoku w:val="0"/>
        <w:wordWrap/>
        <w:overflowPunct/>
        <w:topLinePunct w:val="0"/>
        <w:autoSpaceDE w:val="0"/>
        <w:autoSpaceDN w:val="0"/>
        <w:bidi w:val="0"/>
        <w:adjustRightInd w:val="0"/>
        <w:snapToGrid w:val="0"/>
        <w:spacing w:line="334" w:lineRule="auto"/>
        <w:ind w:left="0" w:right="0" w:firstLine="640" w:firstLineChars="200"/>
        <w:jc w:val="left"/>
        <w:textAlignment w:val="baseline"/>
        <w:rPr>
          <w:rFonts w:hint="default" w:ascii="Times New Roman" w:hAnsi="Times New Roman" w:cs="Times New Roman"/>
          <w:kern w:val="2"/>
          <w:sz w:val="32"/>
          <w:szCs w:val="32"/>
        </w:rPr>
      </w:pPr>
      <w:r>
        <w:rPr>
          <w:rFonts w:hint="default" w:ascii="Times New Roman" w:hAnsi="Times New Roman" w:eastAsia="楷体" w:cs="Times New Roman"/>
          <w:kern w:val="2"/>
          <w:sz w:val="32"/>
          <w:szCs w:val="32"/>
        </w:rPr>
        <w:t>（二）政府采购情况</w:t>
      </w:r>
    </w:p>
    <w:p w14:paraId="7816B6FE">
      <w:pPr>
        <w:keepNext w:val="0"/>
        <w:keepLines w:val="0"/>
        <w:pageBreakBefore w:val="0"/>
        <w:widowControl w:val="0"/>
        <w:kinsoku w:val="0"/>
        <w:wordWrap/>
        <w:overflowPunct/>
        <w:topLinePunct w:val="0"/>
        <w:autoSpaceDE w:val="0"/>
        <w:autoSpaceDN w:val="0"/>
        <w:bidi w:val="0"/>
        <w:adjustRightInd w:val="0"/>
        <w:snapToGrid w:val="0"/>
        <w:spacing w:line="334" w:lineRule="auto"/>
        <w:ind w:left="0" w:right="0" w:firstLine="640" w:firstLineChars="200"/>
        <w:jc w:val="left"/>
        <w:textAlignment w:val="baseline"/>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2025</w:t>
      </w:r>
      <w:r>
        <w:rPr>
          <w:rFonts w:hint="default" w:ascii="Times New Roman" w:hAnsi="Times New Roman" w:eastAsia="仿宋_GB2312" w:cs="Times New Roman"/>
          <w:color w:val="auto"/>
          <w:kern w:val="2"/>
          <w:sz w:val="32"/>
          <w:szCs w:val="32"/>
          <w:lang w:val="en-US" w:eastAsia="en-US" w:bidi="ar-SA"/>
        </w:rPr>
        <w:t>年</w:t>
      </w:r>
      <w:r>
        <w:rPr>
          <w:rFonts w:hint="eastAsia" w:ascii="Times New Roman" w:hAnsi="Times New Roman" w:eastAsia="仿宋_GB2312" w:cs="Times New Roman"/>
          <w:color w:val="auto"/>
          <w:kern w:val="2"/>
          <w:sz w:val="32"/>
          <w:szCs w:val="32"/>
          <w:lang w:val="en-US" w:eastAsia="zh-CN" w:bidi="ar-SA"/>
        </w:rPr>
        <w:t>九寨沟管理局</w:t>
      </w:r>
      <w:r>
        <w:rPr>
          <w:rFonts w:hint="default" w:ascii="Times New Roman" w:hAnsi="Times New Roman" w:eastAsia="仿宋_GB2312" w:cs="Times New Roman"/>
          <w:color w:val="auto"/>
          <w:kern w:val="2"/>
          <w:sz w:val="32"/>
          <w:szCs w:val="32"/>
          <w:lang w:val="en-US" w:eastAsia="en-US" w:bidi="ar-SA"/>
        </w:rPr>
        <w:t>安排政府采购预算</w:t>
      </w:r>
      <w:r>
        <w:rPr>
          <w:rFonts w:hint="eastAsia" w:ascii="Times New Roman" w:hAnsi="Times New Roman" w:eastAsia="仿宋_GB2312" w:cs="Times New Roman"/>
          <w:color w:val="auto"/>
          <w:kern w:val="2"/>
          <w:sz w:val="32"/>
          <w:szCs w:val="32"/>
          <w:lang w:val="en-US" w:eastAsia="zh-CN" w:bidi="ar-SA"/>
        </w:rPr>
        <w:t>1,195.60</w:t>
      </w:r>
      <w:r>
        <w:rPr>
          <w:rFonts w:hint="default" w:ascii="Times New Roman" w:hAnsi="Times New Roman" w:eastAsia="仿宋_GB2312" w:cs="Times New Roman"/>
          <w:color w:val="auto"/>
          <w:kern w:val="2"/>
          <w:sz w:val="32"/>
          <w:szCs w:val="32"/>
          <w:lang w:val="en-US" w:eastAsia="en-US" w:bidi="ar-SA"/>
        </w:rPr>
        <w:t>万元，主要</w:t>
      </w:r>
      <w:r>
        <w:rPr>
          <w:rFonts w:hint="eastAsia" w:ascii="Times New Roman" w:hAnsi="Times New Roman" w:eastAsia="仿宋_GB2312" w:cs="Times New Roman"/>
          <w:color w:val="auto"/>
          <w:kern w:val="2"/>
          <w:sz w:val="32"/>
          <w:szCs w:val="32"/>
          <w:lang w:val="en-US" w:eastAsia="zh-CN" w:bidi="ar-SA"/>
        </w:rPr>
        <w:t>用于</w:t>
      </w:r>
      <w:r>
        <w:rPr>
          <w:rFonts w:hint="default" w:ascii="Times New Roman" w:hAnsi="Times New Roman" w:eastAsia="仿宋_GB2312" w:cs="Times New Roman"/>
          <w:color w:val="auto"/>
          <w:kern w:val="2"/>
          <w:sz w:val="32"/>
          <w:szCs w:val="32"/>
          <w:lang w:val="en-US" w:eastAsia="en-US" w:bidi="ar-SA"/>
        </w:rPr>
        <w:t>办公设备购置及更新</w:t>
      </w:r>
      <w:r>
        <w:rPr>
          <w:rFonts w:hint="eastAsia"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kern w:val="2"/>
          <w:sz w:val="32"/>
          <w:szCs w:val="32"/>
          <w:lang w:val="en-US" w:eastAsia="en-US" w:bidi="ar-SA"/>
        </w:rPr>
        <w:t>0万元、景区责任保险费及意外保险费</w:t>
      </w:r>
      <w:r>
        <w:rPr>
          <w:rFonts w:hint="eastAsia" w:ascii="Times New Roman" w:hAnsi="Times New Roman" w:eastAsia="仿宋_GB2312" w:cs="Times New Roman"/>
          <w:color w:val="auto"/>
          <w:kern w:val="2"/>
          <w:sz w:val="32"/>
          <w:szCs w:val="32"/>
          <w:lang w:val="en-US" w:eastAsia="zh-CN" w:bidi="ar-SA"/>
        </w:rPr>
        <w:t>30万元、</w:t>
      </w:r>
      <w:r>
        <w:rPr>
          <w:rFonts w:hint="default" w:ascii="Times New Roman" w:hAnsi="Times New Roman" w:eastAsia="仿宋_GB2312" w:cs="Times New Roman"/>
          <w:color w:val="auto"/>
          <w:kern w:val="2"/>
          <w:sz w:val="32"/>
          <w:szCs w:val="32"/>
          <w:lang w:val="en-US" w:eastAsia="en-US" w:bidi="ar-SA"/>
        </w:rPr>
        <w:t>服装费</w:t>
      </w:r>
      <w:r>
        <w:rPr>
          <w:rFonts w:hint="eastAsia" w:ascii="Times New Roman" w:hAnsi="Times New Roman" w:eastAsia="仿宋_GB2312" w:cs="Times New Roman"/>
          <w:color w:val="auto"/>
          <w:kern w:val="2"/>
          <w:sz w:val="32"/>
          <w:szCs w:val="32"/>
          <w:lang w:val="en-US" w:eastAsia="zh-CN" w:bidi="ar-SA"/>
        </w:rPr>
        <w:t>135.5</w:t>
      </w:r>
      <w:r>
        <w:rPr>
          <w:rFonts w:hint="default" w:ascii="Times New Roman" w:hAnsi="Times New Roman" w:eastAsia="仿宋_GB2312" w:cs="Times New Roman"/>
          <w:color w:val="auto"/>
          <w:kern w:val="2"/>
          <w:sz w:val="32"/>
          <w:szCs w:val="32"/>
          <w:lang w:val="en-US" w:eastAsia="en-US" w:bidi="ar-SA"/>
        </w:rPr>
        <w:t>万元、</w:t>
      </w:r>
      <w:r>
        <w:rPr>
          <w:rFonts w:hint="eastAsia" w:ascii="Times New Roman" w:hAnsi="Times New Roman" w:eastAsia="仿宋_GB2312" w:cs="Times New Roman"/>
          <w:color w:val="auto"/>
          <w:kern w:val="2"/>
          <w:sz w:val="32"/>
          <w:szCs w:val="32"/>
          <w:lang w:val="en-US" w:eastAsia="en-US" w:bidi="ar-SA"/>
        </w:rPr>
        <w:t>车辆大修费</w:t>
      </w:r>
      <w:r>
        <w:rPr>
          <w:rFonts w:hint="eastAsia"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en-US" w:eastAsia="en-US" w:bidi="ar-SA"/>
        </w:rPr>
        <w:t>0万元</w:t>
      </w:r>
      <w:r>
        <w:rPr>
          <w:rFonts w:hint="eastAsia" w:ascii="Times New Roman" w:hAnsi="Times New Roman" w:eastAsia="仿宋_GB2312" w:cs="Times New Roman"/>
          <w:color w:val="auto"/>
          <w:kern w:val="2"/>
          <w:sz w:val="32"/>
          <w:szCs w:val="32"/>
          <w:lang w:val="en-US" w:eastAsia="zh-CN" w:bidi="ar-SA"/>
        </w:rPr>
        <w:t>、联合国教科文组织国际自然与文化遗产空间技术中心九寨沟工作站20万元、培训费80万元、景区改革提升专项工作经费382万元、景区环保厕所配件购置108.18万元、九寨沟景区栈道、休息亭、厕所等基础设施建设项目399.92万元。其中服务金额801.92万元，货物金额393.68万元，工程0万元。</w:t>
      </w:r>
    </w:p>
    <w:p w14:paraId="1F32D677">
      <w:pPr>
        <w:pStyle w:val="14"/>
        <w:spacing w:before="0" w:line="360" w:lineRule="auto"/>
        <w:ind w:firstLine="640" w:firstLineChars="200"/>
        <w:rPr>
          <w:rFonts w:hint="default" w:ascii="Times New Roman" w:hAnsi="Times New Roman" w:eastAsia="楷体" w:cs="Times New Roman"/>
          <w:kern w:val="2"/>
          <w:sz w:val="32"/>
          <w:szCs w:val="32"/>
        </w:rPr>
      </w:pPr>
      <w:r>
        <w:rPr>
          <w:rFonts w:hint="default" w:ascii="Times New Roman" w:hAnsi="Times New Roman" w:eastAsia="楷体" w:cs="Times New Roman"/>
          <w:kern w:val="2"/>
          <w:sz w:val="32"/>
          <w:szCs w:val="32"/>
        </w:rPr>
        <w:t>（三）国有资产占有使用情况</w:t>
      </w:r>
    </w:p>
    <w:p w14:paraId="321E6D64">
      <w:pPr>
        <w:pStyle w:val="14"/>
        <w:spacing w:before="0" w:line="360" w:lineRule="auto"/>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截至</w:t>
      </w:r>
      <w:r>
        <w:rPr>
          <w:rFonts w:hint="eastAsia" w:ascii="Times New Roman" w:hAnsi="Times New Roman" w:cs="Times New Roman"/>
          <w:kern w:val="2"/>
          <w:sz w:val="32"/>
          <w:szCs w:val="32"/>
          <w:lang w:val="en-US" w:eastAsia="zh-CN" w:bidi="ar-SA"/>
        </w:rPr>
        <w:t>2024</w:t>
      </w:r>
      <w:r>
        <w:rPr>
          <w:rFonts w:hint="default" w:ascii="Times New Roman" w:hAnsi="Times New Roman" w:eastAsia="仿宋_GB2312" w:cs="Times New Roman"/>
          <w:kern w:val="2"/>
          <w:sz w:val="32"/>
          <w:szCs w:val="32"/>
          <w:lang w:val="en-US" w:eastAsia="zh-CN" w:bidi="ar-SA"/>
        </w:rPr>
        <w:t>年12月31日，</w:t>
      </w:r>
      <w:r>
        <w:rPr>
          <w:rFonts w:hint="eastAsia" w:ascii="Times New Roman" w:hAnsi="Times New Roman" w:cs="Times New Roman"/>
          <w:kern w:val="2"/>
          <w:sz w:val="32"/>
          <w:szCs w:val="32"/>
          <w:lang w:val="en-US" w:eastAsia="zh-CN" w:bidi="ar-SA"/>
        </w:rPr>
        <w:t>九寨沟管理局</w:t>
      </w:r>
      <w:r>
        <w:rPr>
          <w:rFonts w:hint="eastAsia" w:ascii="Times New Roman" w:hAnsi="Times New Roman" w:eastAsia="仿宋_GB2312" w:cs="Times New Roman"/>
          <w:kern w:val="2"/>
          <w:sz w:val="32"/>
          <w:szCs w:val="32"/>
          <w:lang w:val="en-US" w:eastAsia="zh-CN" w:bidi="ar-SA"/>
        </w:rPr>
        <w:t>现有</w:t>
      </w:r>
      <w:r>
        <w:rPr>
          <w:rFonts w:hint="default" w:ascii="Times New Roman" w:hAnsi="Times New Roman" w:eastAsia="仿宋_GB2312" w:cs="Times New Roman"/>
          <w:kern w:val="2"/>
          <w:sz w:val="32"/>
          <w:szCs w:val="32"/>
          <w:lang w:val="en-US" w:eastAsia="zh-CN" w:bidi="ar-SA"/>
        </w:rPr>
        <w:t>固定资产原值</w:t>
      </w:r>
      <w:r>
        <w:rPr>
          <w:rFonts w:hint="eastAsia" w:ascii="Times New Roman" w:hAnsi="Times New Roman" w:cs="Times New Roman"/>
          <w:kern w:val="2"/>
          <w:sz w:val="32"/>
          <w:szCs w:val="32"/>
          <w:lang w:val="en-US" w:eastAsia="zh-CN" w:bidi="ar-SA"/>
        </w:rPr>
        <w:t>145,924.73</w:t>
      </w:r>
      <w:r>
        <w:rPr>
          <w:rFonts w:hint="default" w:ascii="Times New Roman" w:hAnsi="Times New Roman" w:eastAsia="仿宋_GB2312" w:cs="Times New Roman"/>
          <w:kern w:val="2"/>
          <w:sz w:val="32"/>
          <w:szCs w:val="32"/>
          <w:lang w:val="en-US" w:eastAsia="zh-CN" w:bidi="ar-SA"/>
        </w:rPr>
        <w:t>万元</w:t>
      </w:r>
      <w:r>
        <w:rPr>
          <w:rFonts w:hint="eastAsia" w:ascii="Times New Roman" w:hAnsi="Times New Roman" w:cs="Times New Roman"/>
          <w:kern w:val="2"/>
          <w:sz w:val="32"/>
          <w:szCs w:val="32"/>
          <w:lang w:val="en-US" w:eastAsia="zh-CN" w:bidi="ar-SA"/>
        </w:rPr>
        <w:t>，无形资产原值6,707.51万元。</w:t>
      </w:r>
    </w:p>
    <w:p w14:paraId="3847D739">
      <w:pPr>
        <w:pStyle w:val="14"/>
        <w:spacing w:before="0" w:line="360" w:lineRule="auto"/>
        <w:ind w:firstLine="640" w:firstLineChars="200"/>
        <w:rPr>
          <w:rFonts w:hint="default" w:ascii="Times New Roman" w:hAnsi="Times New Roman" w:eastAsia="黑体" w:cs="Times New Roman"/>
          <w:sz w:val="32"/>
          <w:szCs w:val="32"/>
        </w:rPr>
      </w:pPr>
      <w:r>
        <w:rPr>
          <w:rFonts w:hint="default" w:ascii="Times New Roman" w:hAnsi="Times New Roman" w:eastAsia="楷体" w:cs="Times New Roman"/>
          <w:kern w:val="2"/>
          <w:sz w:val="32"/>
          <w:szCs w:val="32"/>
        </w:rPr>
        <w:t>（四）绩效目标设置情况</w:t>
      </w:r>
      <w:r>
        <w:rPr>
          <w:rFonts w:hint="default" w:ascii="Times New Roman" w:hAnsi="Times New Roman" w:cs="Times New Roman"/>
          <w:kern w:val="2"/>
          <w:sz w:val="32"/>
          <w:szCs w:val="32"/>
        </w:rPr>
        <w:br w:type="textWrapping"/>
      </w:r>
      <w:r>
        <w:rPr>
          <w:rFonts w:hint="default" w:ascii="Times New Roman" w:hAnsi="Times New Roman" w:cs="Times New Roman"/>
          <w:kern w:val="2"/>
          <w:sz w:val="32"/>
          <w:szCs w:val="32"/>
        </w:rPr>
        <w:t>　　</w:t>
      </w:r>
      <w:r>
        <w:rPr>
          <w:rFonts w:hint="eastAsia" w:ascii="Times New Roman" w:hAnsi="Times New Roman" w:cs="Times New Roman"/>
          <w:kern w:val="2"/>
          <w:sz w:val="32"/>
          <w:szCs w:val="32"/>
          <w:lang w:eastAsia="zh-CN"/>
        </w:rPr>
        <w:t>2025</w:t>
      </w:r>
      <w:r>
        <w:rPr>
          <w:rFonts w:hint="default" w:ascii="Times New Roman" w:hAnsi="Times New Roman" w:cs="Times New Roman"/>
          <w:kern w:val="2"/>
          <w:sz w:val="32"/>
          <w:szCs w:val="32"/>
        </w:rPr>
        <w:t>年我局按要求制定了部门整体支出绩效目标和特定目标类项目支出绩效目标，部门绩效目标要素完整、细化量化。部门整体支出制定绩效目标</w:t>
      </w:r>
      <w:r>
        <w:rPr>
          <w:rFonts w:hint="eastAsia" w:ascii="Times New Roman" w:hAnsi="Times New Roman" w:cs="Times New Roman"/>
          <w:kern w:val="2"/>
          <w:sz w:val="32"/>
          <w:szCs w:val="32"/>
          <w:lang w:val="en-US" w:eastAsia="zh-CN"/>
        </w:rPr>
        <w:t>10</w:t>
      </w:r>
      <w:r>
        <w:rPr>
          <w:rFonts w:hint="default" w:ascii="Times New Roman" w:hAnsi="Times New Roman" w:cs="Times New Roman"/>
          <w:kern w:val="2"/>
          <w:sz w:val="32"/>
          <w:szCs w:val="32"/>
        </w:rPr>
        <w:t>项，</w:t>
      </w:r>
      <w:r>
        <w:rPr>
          <w:rFonts w:hint="eastAsia" w:ascii="Times New Roman" w:hAnsi="Times New Roman" w:cs="Times New Roman"/>
          <w:kern w:val="2"/>
          <w:sz w:val="32"/>
          <w:szCs w:val="32"/>
          <w:lang w:val="en-US" w:eastAsia="zh-CN"/>
        </w:rPr>
        <w:t>其中管理效率6项，履职效能指标4项</w:t>
      </w:r>
      <w:r>
        <w:rPr>
          <w:rFonts w:hint="default" w:ascii="Times New Roman" w:hAnsi="Times New Roman" w:cs="Times New Roman"/>
          <w:kern w:val="2"/>
          <w:sz w:val="32"/>
          <w:szCs w:val="32"/>
        </w:rPr>
        <w:t>。项目按要求实行绩效目标管理全覆盖，涉及项目</w:t>
      </w:r>
      <w:r>
        <w:rPr>
          <w:rFonts w:hint="eastAsia" w:ascii="Times New Roman" w:hAnsi="Times New Roman" w:cs="Times New Roman"/>
          <w:kern w:val="2"/>
          <w:sz w:val="32"/>
          <w:szCs w:val="32"/>
          <w:lang w:val="en-US" w:eastAsia="zh-CN"/>
        </w:rPr>
        <w:t>33</w:t>
      </w:r>
      <w:r>
        <w:rPr>
          <w:rFonts w:hint="default" w:ascii="Times New Roman" w:hAnsi="Times New Roman" w:cs="Times New Roman"/>
          <w:kern w:val="2"/>
          <w:sz w:val="32"/>
          <w:szCs w:val="32"/>
        </w:rPr>
        <w:t>个，资金总额</w:t>
      </w:r>
      <w:r>
        <w:rPr>
          <w:rFonts w:hint="eastAsia" w:ascii="Times New Roman" w:hAnsi="Times New Roman" w:cs="Times New Roman"/>
          <w:kern w:val="2"/>
          <w:sz w:val="32"/>
          <w:szCs w:val="32"/>
          <w:lang w:val="en-US" w:eastAsia="zh-CN"/>
        </w:rPr>
        <w:t>5,137.90</w:t>
      </w:r>
      <w:r>
        <w:rPr>
          <w:rFonts w:hint="default" w:ascii="Times New Roman" w:hAnsi="Times New Roman" w:cs="Times New Roman"/>
          <w:kern w:val="2"/>
          <w:sz w:val="32"/>
          <w:szCs w:val="32"/>
        </w:rPr>
        <w:t>万元。设置了产出指标、效益指标、满意度指标和成本指标等，绩效目标要素完整、细化量化。</w:t>
      </w:r>
    </w:p>
    <w:p w14:paraId="77B20285">
      <w:pPr>
        <w:pStyle w:val="14"/>
        <w:spacing w:before="0" w:line="360" w:lineRule="auto"/>
        <w:ind w:firstLine="640" w:firstLineChars="200"/>
        <w:rPr>
          <w:rFonts w:hint="default" w:ascii="Times New Roman" w:hAnsi="Times New Roman" w:cs="Times New Roman"/>
          <w:kern w:val="2"/>
          <w:sz w:val="32"/>
          <w:szCs w:val="32"/>
        </w:rPr>
      </w:pPr>
      <w:r>
        <w:rPr>
          <w:rFonts w:hint="default" w:ascii="Times New Roman" w:hAnsi="Times New Roman" w:eastAsia="黑体" w:cs="Times New Roman"/>
          <w:sz w:val="32"/>
          <w:szCs w:val="32"/>
        </w:rPr>
        <w:t>十</w:t>
      </w:r>
      <w:bookmarkStart w:id="1" w:name="_GoBack"/>
      <w:bookmarkEnd w:id="1"/>
      <w:r>
        <w:rPr>
          <w:rFonts w:hint="default" w:ascii="Times New Roman" w:hAnsi="Times New Roman" w:eastAsia="黑体" w:cs="Times New Roman"/>
          <w:sz w:val="32"/>
          <w:szCs w:val="32"/>
        </w:rPr>
        <w:t>、名称解释</w:t>
      </w:r>
      <w:r>
        <w:rPr>
          <w:rFonts w:hint="default" w:ascii="Times New Roman" w:hAnsi="Times New Roman" w:cs="Times New Roman"/>
          <w:sz w:val="32"/>
          <w:szCs w:val="32"/>
        </w:rPr>
        <w:br w:type="textWrapping"/>
      </w:r>
      <w:r>
        <w:rPr>
          <w:rFonts w:hint="default" w:ascii="Times New Roman" w:hAnsi="Times New Roman" w:eastAsia="宋体" w:cs="Times New Roman"/>
          <w:sz w:val="16"/>
        </w:rPr>
        <w:t xml:space="preserve">　　   </w:t>
      </w:r>
      <w:r>
        <w:rPr>
          <w:rFonts w:hint="default" w:ascii="Times New Roman" w:hAnsi="Times New Roman" w:eastAsia="楷体" w:cs="Times New Roman"/>
          <w:kern w:val="2"/>
          <w:sz w:val="32"/>
          <w:szCs w:val="32"/>
        </w:rPr>
        <w:t>（一）财政拨款收入</w:t>
      </w:r>
      <w:r>
        <w:rPr>
          <w:rFonts w:hint="default" w:ascii="Times New Roman" w:hAnsi="Times New Roman" w:cs="Times New Roman"/>
          <w:kern w:val="2"/>
          <w:sz w:val="32"/>
          <w:szCs w:val="32"/>
        </w:rPr>
        <w:t>：指由财政拨款形成的部门收入。按现行管理制度，部门预算中反映的财政拨款仅包括一般公共预算拨款和政府性基金预算拨款。</w:t>
      </w:r>
      <w:r>
        <w:rPr>
          <w:rFonts w:hint="default" w:ascii="Times New Roman" w:hAnsi="Times New Roman" w:cs="Times New Roman"/>
          <w:kern w:val="2"/>
          <w:sz w:val="32"/>
          <w:szCs w:val="32"/>
        </w:rPr>
        <w:br w:type="textWrapping"/>
      </w:r>
      <w:r>
        <w:rPr>
          <w:rFonts w:hint="default" w:ascii="Times New Roman" w:hAnsi="Times New Roman" w:cs="Times New Roman"/>
          <w:kern w:val="2"/>
          <w:sz w:val="32"/>
          <w:szCs w:val="32"/>
        </w:rPr>
        <w:t>　　</w:t>
      </w:r>
      <w:r>
        <w:rPr>
          <w:rFonts w:hint="default" w:ascii="Times New Roman" w:hAnsi="Times New Roman" w:eastAsia="楷体" w:cs="Times New Roman"/>
          <w:kern w:val="2"/>
          <w:sz w:val="32"/>
          <w:szCs w:val="32"/>
        </w:rPr>
        <w:t>（二）事业收入</w:t>
      </w:r>
      <w:r>
        <w:rPr>
          <w:rFonts w:hint="default" w:ascii="Times New Roman" w:hAnsi="Times New Roman" w:cs="Times New Roman"/>
          <w:kern w:val="2"/>
          <w:sz w:val="32"/>
          <w:szCs w:val="32"/>
        </w:rPr>
        <w:t>：指所属事业单位开展专业业务活动及辅助活动所取得的收入。</w:t>
      </w:r>
      <w:r>
        <w:rPr>
          <w:rFonts w:hint="default" w:ascii="Times New Roman" w:hAnsi="Times New Roman" w:cs="Times New Roman"/>
          <w:kern w:val="2"/>
          <w:sz w:val="32"/>
          <w:szCs w:val="32"/>
        </w:rPr>
        <w:br w:type="textWrapping"/>
      </w:r>
      <w:r>
        <w:rPr>
          <w:rFonts w:hint="default" w:ascii="Times New Roman" w:hAnsi="Times New Roman" w:cs="Times New Roman"/>
          <w:kern w:val="2"/>
          <w:sz w:val="32"/>
          <w:szCs w:val="32"/>
        </w:rPr>
        <w:t>　　</w:t>
      </w:r>
      <w:r>
        <w:rPr>
          <w:rFonts w:hint="default" w:ascii="Times New Roman" w:hAnsi="Times New Roman" w:eastAsia="楷体" w:cs="Times New Roman"/>
          <w:kern w:val="2"/>
          <w:sz w:val="32"/>
          <w:szCs w:val="32"/>
        </w:rPr>
        <w:t>（三）事业单位经营收入</w:t>
      </w:r>
      <w:r>
        <w:rPr>
          <w:rFonts w:hint="default" w:ascii="Times New Roman" w:hAnsi="Times New Roman" w:cs="Times New Roman"/>
          <w:kern w:val="2"/>
          <w:sz w:val="32"/>
          <w:szCs w:val="32"/>
        </w:rPr>
        <w:t>：指所属事业单位在专业业务活动及其辅助活动之外开展非独立核算经营活动取得的收入。</w:t>
      </w:r>
      <w:r>
        <w:rPr>
          <w:rFonts w:hint="default" w:ascii="Times New Roman" w:hAnsi="Times New Roman" w:cs="Times New Roman"/>
          <w:kern w:val="2"/>
          <w:sz w:val="32"/>
          <w:szCs w:val="32"/>
        </w:rPr>
        <w:br w:type="textWrapping"/>
      </w:r>
      <w:r>
        <w:rPr>
          <w:rFonts w:hint="default" w:ascii="Times New Roman" w:hAnsi="Times New Roman" w:cs="Times New Roman"/>
          <w:kern w:val="2"/>
          <w:sz w:val="32"/>
          <w:szCs w:val="32"/>
        </w:rPr>
        <w:t>　</w:t>
      </w:r>
      <w:r>
        <w:rPr>
          <w:rFonts w:hint="default" w:ascii="Times New Roman" w:hAnsi="Times New Roman" w:eastAsia="楷体" w:cs="Times New Roman"/>
          <w:kern w:val="2"/>
          <w:sz w:val="32"/>
          <w:szCs w:val="32"/>
        </w:rPr>
        <w:t>　（四）其他收入</w:t>
      </w:r>
      <w:r>
        <w:rPr>
          <w:rFonts w:hint="default" w:ascii="Times New Roman" w:hAnsi="Times New Roman" w:cs="Times New Roman"/>
          <w:kern w:val="2"/>
          <w:sz w:val="32"/>
          <w:szCs w:val="32"/>
        </w:rPr>
        <w:t>：指除上述“财政拨款收入”、“事业收入”、“事业单位经营收入”等以外的收入，主要是所属行政事业单位按规定动用的售房收入、存款利息收入等。</w:t>
      </w:r>
      <w:r>
        <w:rPr>
          <w:rFonts w:hint="default" w:ascii="Times New Roman" w:hAnsi="Times New Roman" w:cs="Times New Roman"/>
          <w:kern w:val="2"/>
          <w:sz w:val="32"/>
          <w:szCs w:val="32"/>
        </w:rPr>
        <w:br w:type="textWrapping"/>
      </w:r>
      <w:r>
        <w:rPr>
          <w:rFonts w:hint="default" w:ascii="Times New Roman" w:hAnsi="Times New Roman" w:cs="Times New Roman"/>
          <w:kern w:val="2"/>
          <w:sz w:val="32"/>
          <w:szCs w:val="32"/>
        </w:rPr>
        <w:t>　</w:t>
      </w:r>
      <w:r>
        <w:rPr>
          <w:rFonts w:hint="default" w:ascii="Times New Roman" w:hAnsi="Times New Roman" w:eastAsia="楷体" w:cs="Times New Roman"/>
          <w:kern w:val="2"/>
          <w:sz w:val="32"/>
          <w:szCs w:val="32"/>
        </w:rPr>
        <w:t>　（五）用事业基金弥补收支差额</w:t>
      </w:r>
      <w:r>
        <w:rPr>
          <w:rFonts w:hint="default" w:ascii="Times New Roman" w:hAnsi="Times New Roman" w:cs="Times New Roman"/>
          <w:kern w:val="2"/>
          <w:sz w:val="32"/>
          <w:szCs w:val="32"/>
        </w:rPr>
        <w:t>：指所属事业单位在预计用当年的“财政拨款收入”、“事业收入”、“事业单位经营收入”、“其他收入”不足以安排当年支出的情况下，使用以前年度积累的事业基金弥补本年度收支缺口的资金。</w:t>
      </w:r>
      <w:r>
        <w:rPr>
          <w:rFonts w:hint="default" w:ascii="Times New Roman" w:hAnsi="Times New Roman" w:cs="Times New Roman"/>
          <w:kern w:val="2"/>
          <w:sz w:val="32"/>
          <w:szCs w:val="32"/>
        </w:rPr>
        <w:br w:type="textWrapping"/>
      </w:r>
      <w:r>
        <w:rPr>
          <w:rFonts w:hint="default" w:ascii="Times New Roman" w:hAnsi="Times New Roman" w:cs="Times New Roman"/>
          <w:kern w:val="2"/>
          <w:sz w:val="32"/>
          <w:szCs w:val="32"/>
        </w:rPr>
        <w:t>　</w:t>
      </w:r>
      <w:r>
        <w:rPr>
          <w:rFonts w:hint="default" w:ascii="Times New Roman" w:hAnsi="Times New Roman" w:eastAsia="楷体" w:cs="Times New Roman"/>
          <w:kern w:val="2"/>
          <w:sz w:val="32"/>
          <w:szCs w:val="32"/>
        </w:rPr>
        <w:t>　（六）上年结转</w:t>
      </w:r>
      <w:r>
        <w:rPr>
          <w:rFonts w:hint="default" w:ascii="Times New Roman" w:hAnsi="Times New Roman" w:cs="Times New Roman"/>
          <w:kern w:val="2"/>
          <w:sz w:val="32"/>
          <w:szCs w:val="32"/>
        </w:rPr>
        <w:t>：指所属行政事业单位以前年度尚未完成、结转至本年按原规定用途继续使用的资金和以前年度已完成项目剩余资金经批准用于新用途使用的资金。</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394E2">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D301D"/>
    <w:multiLevelType w:val="singleLevel"/>
    <w:tmpl w:val="C2ED301D"/>
    <w:lvl w:ilvl="0" w:tentative="0">
      <w:start w:val="2"/>
      <w:numFmt w:val="chineseCounting"/>
      <w:suff w:val="nothing"/>
      <w:lvlText w:val="（%1）"/>
      <w:lvlJc w:val="left"/>
      <w:pPr>
        <w:ind w:left="640" w:leftChars="0" w:firstLine="0" w:firstLineChars="0"/>
      </w:pPr>
      <w:rPr>
        <w:rFonts w:hint="eastAsia"/>
      </w:rPr>
    </w:lvl>
  </w:abstractNum>
  <w:abstractNum w:abstractNumId="1">
    <w:nsid w:val="47D03D20"/>
    <w:multiLevelType w:val="multilevel"/>
    <w:tmpl w:val="47D03D20"/>
    <w:lvl w:ilvl="0" w:tentative="0">
      <w:start w:val="2"/>
      <w:numFmt w:val="japaneseCounting"/>
      <w:lvlText w:val="%1、"/>
      <w:lvlJc w:val="left"/>
      <w:pPr>
        <w:tabs>
          <w:tab w:val="left" w:pos="0"/>
        </w:tabs>
        <w:ind w:left="1360" w:hanging="720"/>
      </w:pPr>
      <w:rPr>
        <w:rFonts w:hint="default"/>
      </w:rPr>
    </w:lvl>
    <w:lvl w:ilvl="1" w:tentative="0">
      <w:start w:val="1"/>
      <w:numFmt w:val="lowerLetter"/>
      <w:lvlText w:val="%2)"/>
      <w:lvlJc w:val="left"/>
      <w:pPr>
        <w:tabs>
          <w:tab w:val="left" w:pos="0"/>
        </w:tabs>
        <w:ind w:left="1480" w:hanging="420"/>
      </w:pPr>
    </w:lvl>
    <w:lvl w:ilvl="2" w:tentative="0">
      <w:start w:val="1"/>
      <w:numFmt w:val="lowerRoman"/>
      <w:lvlText w:val="%3."/>
      <w:lvlJc w:val="right"/>
      <w:pPr>
        <w:tabs>
          <w:tab w:val="left" w:pos="0"/>
        </w:tabs>
        <w:ind w:left="1900" w:hanging="420"/>
      </w:pPr>
    </w:lvl>
    <w:lvl w:ilvl="3" w:tentative="0">
      <w:start w:val="1"/>
      <w:numFmt w:val="decimal"/>
      <w:lvlText w:val="%4."/>
      <w:lvlJc w:val="left"/>
      <w:pPr>
        <w:tabs>
          <w:tab w:val="left" w:pos="0"/>
        </w:tabs>
        <w:ind w:left="2320" w:hanging="420"/>
      </w:pPr>
    </w:lvl>
    <w:lvl w:ilvl="4" w:tentative="0">
      <w:start w:val="1"/>
      <w:numFmt w:val="lowerLetter"/>
      <w:lvlText w:val="%5)"/>
      <w:lvlJc w:val="left"/>
      <w:pPr>
        <w:tabs>
          <w:tab w:val="left" w:pos="0"/>
        </w:tabs>
        <w:ind w:left="2740" w:hanging="420"/>
      </w:pPr>
    </w:lvl>
    <w:lvl w:ilvl="5" w:tentative="0">
      <w:start w:val="1"/>
      <w:numFmt w:val="lowerRoman"/>
      <w:lvlText w:val="%6."/>
      <w:lvlJc w:val="right"/>
      <w:pPr>
        <w:tabs>
          <w:tab w:val="left" w:pos="0"/>
        </w:tabs>
        <w:ind w:left="3160" w:hanging="420"/>
      </w:pPr>
    </w:lvl>
    <w:lvl w:ilvl="6" w:tentative="0">
      <w:start w:val="1"/>
      <w:numFmt w:val="decimal"/>
      <w:lvlText w:val="%7."/>
      <w:lvlJc w:val="left"/>
      <w:pPr>
        <w:tabs>
          <w:tab w:val="left" w:pos="0"/>
        </w:tabs>
        <w:ind w:left="3580" w:hanging="420"/>
      </w:pPr>
    </w:lvl>
    <w:lvl w:ilvl="7" w:tentative="0">
      <w:start w:val="1"/>
      <w:numFmt w:val="lowerLetter"/>
      <w:lvlText w:val="%8)"/>
      <w:lvlJc w:val="left"/>
      <w:pPr>
        <w:tabs>
          <w:tab w:val="left" w:pos="0"/>
        </w:tabs>
        <w:ind w:left="4000" w:hanging="420"/>
      </w:pPr>
    </w:lvl>
    <w:lvl w:ilvl="8" w:tentative="0">
      <w:start w:val="1"/>
      <w:numFmt w:val="lowerRoman"/>
      <w:lvlText w:val="%9."/>
      <w:lvlJc w:val="right"/>
      <w:pPr>
        <w:tabs>
          <w:tab w:val="left" w:pos="0"/>
        </w:tabs>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2NiMmU2OGFhZDUwOTZiNThkYWQ5OGU5YThiYjYxMDgifQ=="/>
  </w:docVars>
  <w:rsids>
    <w:rsidRoot w:val="00000000"/>
    <w:rsid w:val="00603A60"/>
    <w:rsid w:val="00DF3269"/>
    <w:rsid w:val="017C52B6"/>
    <w:rsid w:val="02284CF5"/>
    <w:rsid w:val="02773286"/>
    <w:rsid w:val="02AA453C"/>
    <w:rsid w:val="03353CBA"/>
    <w:rsid w:val="037310FD"/>
    <w:rsid w:val="03F82FC0"/>
    <w:rsid w:val="041B6CAE"/>
    <w:rsid w:val="042F13D1"/>
    <w:rsid w:val="047A39D5"/>
    <w:rsid w:val="04E517BF"/>
    <w:rsid w:val="056858EB"/>
    <w:rsid w:val="069E655B"/>
    <w:rsid w:val="081F25E1"/>
    <w:rsid w:val="082657EF"/>
    <w:rsid w:val="08412B2A"/>
    <w:rsid w:val="092A66B2"/>
    <w:rsid w:val="099159BD"/>
    <w:rsid w:val="09B96D4E"/>
    <w:rsid w:val="0A5F7E56"/>
    <w:rsid w:val="0CBE38F4"/>
    <w:rsid w:val="0E0A3916"/>
    <w:rsid w:val="0E565EF0"/>
    <w:rsid w:val="0F096081"/>
    <w:rsid w:val="10183676"/>
    <w:rsid w:val="126F1629"/>
    <w:rsid w:val="12E806A4"/>
    <w:rsid w:val="13EE0F6F"/>
    <w:rsid w:val="14691370"/>
    <w:rsid w:val="15092EF5"/>
    <w:rsid w:val="16AA38DC"/>
    <w:rsid w:val="1796579A"/>
    <w:rsid w:val="17F43647"/>
    <w:rsid w:val="188E1AD6"/>
    <w:rsid w:val="190728FE"/>
    <w:rsid w:val="19B94B48"/>
    <w:rsid w:val="1ADA4F1E"/>
    <w:rsid w:val="1C146065"/>
    <w:rsid w:val="1E14234D"/>
    <w:rsid w:val="1FC16504"/>
    <w:rsid w:val="204A474C"/>
    <w:rsid w:val="206F41B2"/>
    <w:rsid w:val="218371D4"/>
    <w:rsid w:val="21962EF2"/>
    <w:rsid w:val="22093067"/>
    <w:rsid w:val="228D4F28"/>
    <w:rsid w:val="229D5AD9"/>
    <w:rsid w:val="23B665A6"/>
    <w:rsid w:val="244169BF"/>
    <w:rsid w:val="247343DA"/>
    <w:rsid w:val="25621AE5"/>
    <w:rsid w:val="2568016B"/>
    <w:rsid w:val="26B01787"/>
    <w:rsid w:val="26E563DD"/>
    <w:rsid w:val="28323E81"/>
    <w:rsid w:val="286B34B1"/>
    <w:rsid w:val="28C0181B"/>
    <w:rsid w:val="28CA6BBD"/>
    <w:rsid w:val="2AE17EE7"/>
    <w:rsid w:val="2B585F6F"/>
    <w:rsid w:val="2BDD682F"/>
    <w:rsid w:val="2DC0289E"/>
    <w:rsid w:val="2E7A774E"/>
    <w:rsid w:val="2EC4391B"/>
    <w:rsid w:val="30191A45"/>
    <w:rsid w:val="30C85944"/>
    <w:rsid w:val="30D808B2"/>
    <w:rsid w:val="31BF1796"/>
    <w:rsid w:val="33260700"/>
    <w:rsid w:val="340053F5"/>
    <w:rsid w:val="34D42DBE"/>
    <w:rsid w:val="3575771D"/>
    <w:rsid w:val="3A111F16"/>
    <w:rsid w:val="3B255741"/>
    <w:rsid w:val="3CDD5C6A"/>
    <w:rsid w:val="3CF028C9"/>
    <w:rsid w:val="3D493ECD"/>
    <w:rsid w:val="3D4C4D8E"/>
    <w:rsid w:val="3E3E1A84"/>
    <w:rsid w:val="3E8A6BAC"/>
    <w:rsid w:val="40E22286"/>
    <w:rsid w:val="40F53820"/>
    <w:rsid w:val="418B073D"/>
    <w:rsid w:val="41D13F2D"/>
    <w:rsid w:val="41EE3A38"/>
    <w:rsid w:val="41FE1AD4"/>
    <w:rsid w:val="42562684"/>
    <w:rsid w:val="425863FC"/>
    <w:rsid w:val="44BD0E94"/>
    <w:rsid w:val="47604C51"/>
    <w:rsid w:val="47831DE0"/>
    <w:rsid w:val="481E7A60"/>
    <w:rsid w:val="483F12BC"/>
    <w:rsid w:val="48741AB6"/>
    <w:rsid w:val="4C3540D1"/>
    <w:rsid w:val="4C8449BE"/>
    <w:rsid w:val="4DB72290"/>
    <w:rsid w:val="4F3668F8"/>
    <w:rsid w:val="4F9D0A08"/>
    <w:rsid w:val="502F2E92"/>
    <w:rsid w:val="50E23217"/>
    <w:rsid w:val="51442461"/>
    <w:rsid w:val="52D82B62"/>
    <w:rsid w:val="53057EDB"/>
    <w:rsid w:val="53B86B6C"/>
    <w:rsid w:val="54A43723"/>
    <w:rsid w:val="552E237C"/>
    <w:rsid w:val="554E3DBB"/>
    <w:rsid w:val="55AA7D3B"/>
    <w:rsid w:val="55E93AE3"/>
    <w:rsid w:val="562B7C58"/>
    <w:rsid w:val="56FB1D20"/>
    <w:rsid w:val="579E08FE"/>
    <w:rsid w:val="57F54382"/>
    <w:rsid w:val="586B0F9F"/>
    <w:rsid w:val="58852366"/>
    <w:rsid w:val="5B0069DA"/>
    <w:rsid w:val="5B365C45"/>
    <w:rsid w:val="5BD448EE"/>
    <w:rsid w:val="5C3655A9"/>
    <w:rsid w:val="5C82434A"/>
    <w:rsid w:val="5DFE20F6"/>
    <w:rsid w:val="5EA52572"/>
    <w:rsid w:val="5EBA0A32"/>
    <w:rsid w:val="60433DF0"/>
    <w:rsid w:val="605B7CCA"/>
    <w:rsid w:val="61970898"/>
    <w:rsid w:val="62667A29"/>
    <w:rsid w:val="62792BC7"/>
    <w:rsid w:val="631A1670"/>
    <w:rsid w:val="642738FC"/>
    <w:rsid w:val="646C600B"/>
    <w:rsid w:val="65816595"/>
    <w:rsid w:val="66707909"/>
    <w:rsid w:val="689F0032"/>
    <w:rsid w:val="68BB2C42"/>
    <w:rsid w:val="68FD194E"/>
    <w:rsid w:val="6A4D355D"/>
    <w:rsid w:val="6B464D0B"/>
    <w:rsid w:val="6BF32B6E"/>
    <w:rsid w:val="6CA810A5"/>
    <w:rsid w:val="6DD775C2"/>
    <w:rsid w:val="72090B47"/>
    <w:rsid w:val="7220149C"/>
    <w:rsid w:val="72541E8D"/>
    <w:rsid w:val="73905147"/>
    <w:rsid w:val="74F31E31"/>
    <w:rsid w:val="75155D26"/>
    <w:rsid w:val="75B74C0D"/>
    <w:rsid w:val="75E21BF7"/>
    <w:rsid w:val="75E33DF5"/>
    <w:rsid w:val="76D36CB6"/>
    <w:rsid w:val="78085898"/>
    <w:rsid w:val="788A0850"/>
    <w:rsid w:val="78990E6B"/>
    <w:rsid w:val="791111A4"/>
    <w:rsid w:val="79630533"/>
    <w:rsid w:val="7A114137"/>
    <w:rsid w:val="7A904ED4"/>
    <w:rsid w:val="7C9F3284"/>
    <w:rsid w:val="7CD136D3"/>
    <w:rsid w:val="7CD96A48"/>
    <w:rsid w:val="7D016B90"/>
    <w:rsid w:val="7D036989"/>
    <w:rsid w:val="7E5D031B"/>
    <w:rsid w:val="7F0B5A8E"/>
    <w:rsid w:val="7FB879AC"/>
    <w:rsid w:val="7FC87C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6">
    <w:name w:val="heading 3"/>
    <w:basedOn w:val="1"/>
    <w:next w:val="1"/>
    <w:qFormat/>
    <w:uiPriority w:val="0"/>
    <w:pPr>
      <w:keepNext/>
      <w:keepLines/>
      <w:spacing w:before="260" w:after="260" w:line="415" w:lineRule="auto"/>
      <w:outlineLvl w:val="2"/>
    </w:pPr>
    <w:rPr>
      <w:b/>
      <w:sz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2"/>
    <w:qFormat/>
    <w:uiPriority w:val="0"/>
    <w:pPr>
      <w:spacing w:after="120"/>
      <w:ind w:left="420" w:leftChars="200"/>
    </w:pPr>
  </w:style>
  <w:style w:type="paragraph" w:styleId="7">
    <w:name w:val="Body Text"/>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List Paragraph"/>
    <w:basedOn w:val="1"/>
    <w:qFormat/>
    <w:uiPriority w:val="0"/>
    <w:pPr>
      <w:ind w:firstLine="200" w:firstLineChars="200"/>
    </w:pPr>
  </w:style>
  <w:style w:type="paragraph" w:customStyle="1" w:styleId="14">
    <w:name w:val="正文文本1"/>
    <w:basedOn w:val="1"/>
    <w:qFormat/>
    <w:uiPriority w:val="0"/>
    <w:pPr>
      <w:spacing w:before="93"/>
    </w:pPr>
    <w:rPr>
      <w:rFonts w:ascii="仿宋_GB2312" w:eastAsia="仿宋_GB2312"/>
      <w:kern w:val="0"/>
      <w:sz w:val="30"/>
      <w:szCs w:val="20"/>
    </w:rPr>
  </w:style>
  <w:style w:type="character" w:customStyle="1" w:styleId="15">
    <w:name w:val="NormalCharacter"/>
    <w:basedOn w:val="12"/>
    <w:qFormat/>
    <w:uiPriority w:val="0"/>
    <w:rPr>
      <w:rFonts w:ascii="Calibri" w:cs="黑体"/>
      <w:kern w:val="2"/>
      <w:sz w:val="21"/>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13</Pages>
  <Words>5165</Words>
  <Characters>5712</Characters>
  <Lines>124</Lines>
  <Paragraphs>51</Paragraphs>
  <TotalTime>0</TotalTime>
  <ScaleCrop>false</ScaleCrop>
  <LinksUpToDate>false</LinksUpToDate>
  <CharactersWithSpaces>5731</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2022-12-30T09:44:00Z</dcterms:created>
  <dc:creator>疯丫头。。</dc:creator>
  <cp:lastModifiedBy>测试员1</cp:lastModifiedBy>
  <cp:lastPrinted>2018-01-30T09:39:00Z</cp:lastPrinted>
  <dcterms:modified xsi:type="dcterms:W3CDTF">2025-01-25T08:38:29Z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137551D096804D1982E6FFAE7F35BFFC</vt:lpwstr>
  </property>
  <property fmtid="{D5CDD505-2E9C-101B-9397-08002B2CF9AE}" pid="4" name="KSOTemplateDocerSaveRecord">
    <vt:lpwstr>eyJoZGlkIjoiMWQ5NjhiYTEyZTAyZWVlZWI3Nzk0M2MwNjJkYWM1ZGMifQ==</vt:lpwstr>
  </property>
</Properties>
</file>